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219B7" w:rsidR="00F24C15" w:rsidP="00F24C15" w:rsidRDefault="00F24C15" w14:paraId="31511c5" w14:textId="31511c5">
      <w:pPr>
        <w15:collapsed w:val="false"/>
        <w:rPr>
          <w:rFonts w:ascii="Arial" w:hAnsi="Arial" w:cs="Arial"/>
          <w:noProof/>
          <w:sz w:val="24"/>
          <w:szCs w:val="24"/>
        </w:rPr>
      </w:pPr>
      <w:bookmarkStart w:name="_GoBack" w:id="0"/>
      <w:bookmarkEnd w:id="0"/>
      <w:r w:rsidRPr="004219B7">
        <w:rPr>
          <w:rFonts w:ascii="Arial" w:hAnsi="Arial" w:cs="Arial"/>
          <w:noProof/>
          <w:sz w:val="24"/>
          <w:szCs w:val="24"/>
        </w:rPr>
        <w:t>REPUBLIKA HRVATSKA</w:t>
      </w:r>
    </w:p>
    <w:p w:rsidRPr="004219B7" w:rsidR="00F24C15" w:rsidP="00F24C15" w:rsidRDefault="00F24C15">
      <w:pPr>
        <w:rPr>
          <w:rFonts w:ascii="Arial" w:hAnsi="Arial" w:cs="Arial"/>
          <w:noProof/>
          <w:sz w:val="24"/>
          <w:szCs w:val="24"/>
        </w:rPr>
      </w:pPr>
      <w:r w:rsidRPr="004219B7">
        <w:rPr>
          <w:rFonts w:ascii="Arial" w:hAnsi="Arial" w:cs="Arial"/>
          <w:noProof/>
          <w:sz w:val="24"/>
          <w:szCs w:val="24"/>
        </w:rPr>
        <w:t xml:space="preserve">  Trgovački sud u Zagrebu</w:t>
      </w:r>
    </w:p>
    <w:p w:rsidRPr="004219B7" w:rsidR="00B633AD" w:rsidP="008521C8" w:rsidRDefault="00F24C15">
      <w:pPr>
        <w:rPr>
          <w:rFonts w:ascii="Arial" w:hAnsi="Arial" w:cs="Arial"/>
          <w:sz w:val="24"/>
          <w:szCs w:val="24"/>
        </w:rPr>
      </w:pPr>
      <w:r w:rsidRPr="004219B7">
        <w:rPr>
          <w:rFonts w:ascii="Arial" w:hAnsi="Arial" w:cs="Arial"/>
          <w:noProof/>
          <w:sz w:val="24"/>
          <w:szCs w:val="24"/>
        </w:rPr>
        <w:t xml:space="preserve">    Zagreb, Amruševa 2/II                                                                            </w:t>
      </w:r>
    </w:p>
    <w:p w:rsidRPr="004219B7" w:rsidR="00016A4E" w:rsidRDefault="00016A4E">
      <w:pPr>
        <w:widowControl/>
        <w:jc w:val="center"/>
        <w:rPr>
          <w:rFonts w:ascii="Arial" w:hAnsi="Arial" w:cs="Arial"/>
          <w:sz w:val="24"/>
          <w:szCs w:val="24"/>
        </w:rPr>
      </w:pPr>
    </w:p>
    <w:p w:rsidRPr="004219B7" w:rsidR="0053608E" w:rsidP="0053608E" w:rsidRDefault="0053608E">
      <w:pPr>
        <w:jc w:val="center"/>
        <w:rPr>
          <w:rFonts w:ascii="Arial" w:hAnsi="Arial" w:cs="Arial"/>
          <w:sz w:val="24"/>
          <w:szCs w:val="24"/>
          <w:lang w:eastAsia="en-US"/>
        </w:rPr>
      </w:pPr>
      <w:r w:rsidRPr="004219B7">
        <w:rPr>
          <w:rFonts w:ascii="Arial" w:hAnsi="Arial" w:cs="Arial"/>
          <w:sz w:val="24"/>
          <w:szCs w:val="24"/>
        </w:rPr>
        <w:t>Z A P I S N I K</w:t>
      </w:r>
    </w:p>
    <w:p w:rsidR="00E85503" w:rsidP="0053608E" w:rsidRDefault="0053608E">
      <w:pPr>
        <w:jc w:val="center"/>
        <w:rPr>
          <w:rFonts w:ascii="Arial" w:hAnsi="Arial" w:cs="Arial"/>
          <w:sz w:val="24"/>
          <w:szCs w:val="24"/>
        </w:rPr>
      </w:pPr>
      <w:r w:rsidRPr="004219B7">
        <w:rPr>
          <w:rFonts w:ascii="Arial" w:hAnsi="Arial" w:cs="Arial"/>
          <w:sz w:val="24"/>
          <w:szCs w:val="24"/>
        </w:rPr>
        <w:t xml:space="preserve">SA </w:t>
      </w:r>
      <w:r w:rsidRPr="004219B7" w:rsidR="002B5649">
        <w:rPr>
          <w:rFonts w:ascii="Arial" w:hAnsi="Arial" w:cs="Arial"/>
          <w:sz w:val="24"/>
          <w:szCs w:val="24"/>
        </w:rPr>
        <w:t>ROČIŠTA</w:t>
      </w:r>
      <w:r w:rsidR="00E85503">
        <w:rPr>
          <w:rFonts w:ascii="Arial" w:hAnsi="Arial" w:cs="Arial"/>
          <w:sz w:val="24"/>
          <w:szCs w:val="24"/>
        </w:rPr>
        <w:t xml:space="preserve"> ZA RASPRAVLJANJE, </w:t>
      </w:r>
      <w:r w:rsidRPr="004219B7">
        <w:rPr>
          <w:rFonts w:ascii="Arial" w:hAnsi="Arial" w:cs="Arial"/>
          <w:sz w:val="24"/>
          <w:szCs w:val="24"/>
        </w:rPr>
        <w:t>GLASOVANJE</w:t>
      </w:r>
      <w:r w:rsidR="00E85503">
        <w:rPr>
          <w:rFonts w:ascii="Arial" w:hAnsi="Arial" w:cs="Arial"/>
          <w:sz w:val="24"/>
          <w:szCs w:val="24"/>
        </w:rPr>
        <w:t xml:space="preserve"> I </w:t>
      </w:r>
    </w:p>
    <w:p w:rsidRPr="004219B7" w:rsidR="0053608E" w:rsidP="0053608E" w:rsidRDefault="00E85503">
      <w:pPr>
        <w:jc w:val="center"/>
        <w:rPr>
          <w:rFonts w:ascii="Arial" w:hAnsi="Arial" w:cs="Arial"/>
          <w:sz w:val="24"/>
          <w:szCs w:val="24"/>
        </w:rPr>
      </w:pPr>
      <w:r>
        <w:rPr>
          <w:rFonts w:ascii="Arial" w:hAnsi="Arial" w:cs="Arial"/>
          <w:sz w:val="24"/>
          <w:szCs w:val="24"/>
        </w:rPr>
        <w:t xml:space="preserve">POTVRDU </w:t>
      </w:r>
      <w:r w:rsidRPr="004219B7" w:rsidR="0053608E">
        <w:rPr>
          <w:rFonts w:ascii="Arial" w:hAnsi="Arial" w:cs="Arial"/>
          <w:sz w:val="24"/>
          <w:szCs w:val="24"/>
        </w:rPr>
        <w:t xml:space="preserve"> </w:t>
      </w:r>
      <w:r>
        <w:rPr>
          <w:rFonts w:ascii="Arial" w:hAnsi="Arial" w:cs="Arial"/>
          <w:sz w:val="24"/>
          <w:szCs w:val="24"/>
        </w:rPr>
        <w:t>STEČAJNOG PLANA</w:t>
      </w:r>
    </w:p>
    <w:p w:rsidRPr="004219B7" w:rsidR="0053608E" w:rsidP="0053608E" w:rsidRDefault="00E85503">
      <w:pPr>
        <w:jc w:val="center"/>
        <w:rPr>
          <w:rFonts w:ascii="Arial" w:hAnsi="Arial" w:cs="Arial"/>
          <w:sz w:val="24"/>
          <w:szCs w:val="24"/>
        </w:rPr>
      </w:pPr>
      <w:r w:rsidRPr="004219B7">
        <w:rPr>
          <w:rFonts w:ascii="Arial" w:hAnsi="Arial" w:cs="Arial"/>
          <w:sz w:val="24"/>
          <w:szCs w:val="24"/>
        </w:rPr>
        <w:t xml:space="preserve"> </w:t>
      </w:r>
      <w:r w:rsidRPr="004219B7" w:rsidR="0053608E">
        <w:rPr>
          <w:rFonts w:ascii="Arial" w:hAnsi="Arial" w:cs="Arial"/>
          <w:sz w:val="24"/>
          <w:szCs w:val="24"/>
        </w:rPr>
        <w:t>(čl.</w:t>
      </w:r>
      <w:r w:rsidRPr="004219B7" w:rsidR="00557935">
        <w:rPr>
          <w:rFonts w:ascii="Arial" w:hAnsi="Arial" w:cs="Arial"/>
          <w:sz w:val="24"/>
          <w:szCs w:val="24"/>
        </w:rPr>
        <w:t xml:space="preserve"> </w:t>
      </w:r>
      <w:r w:rsidRPr="004219B7" w:rsidR="0053608E">
        <w:rPr>
          <w:rFonts w:ascii="Arial" w:hAnsi="Arial" w:cs="Arial"/>
          <w:sz w:val="24"/>
          <w:szCs w:val="24"/>
        </w:rPr>
        <w:t>321 Stečajnog Za</w:t>
      </w:r>
      <w:r w:rsidRPr="004219B7" w:rsidR="002B5649">
        <w:rPr>
          <w:rFonts w:ascii="Arial" w:hAnsi="Arial" w:cs="Arial"/>
          <w:sz w:val="24"/>
          <w:szCs w:val="24"/>
        </w:rPr>
        <w:t xml:space="preserve">kona, NN br. 71/15, </w:t>
      </w:r>
      <w:r w:rsidRPr="004219B7" w:rsidR="00A97BFC">
        <w:rPr>
          <w:rFonts w:ascii="Arial" w:hAnsi="Arial" w:cs="Arial"/>
          <w:sz w:val="24"/>
          <w:szCs w:val="24"/>
        </w:rPr>
        <w:t>104/17,</w:t>
      </w:r>
      <w:r w:rsidRPr="004219B7" w:rsidR="002B5649">
        <w:rPr>
          <w:rFonts w:ascii="Arial" w:hAnsi="Arial" w:cs="Arial"/>
          <w:sz w:val="24"/>
          <w:szCs w:val="24"/>
        </w:rPr>
        <w:t>dalje SZ</w:t>
      </w:r>
      <w:r w:rsidRPr="004219B7" w:rsidR="0053608E">
        <w:rPr>
          <w:rFonts w:ascii="Arial" w:hAnsi="Arial" w:cs="Arial"/>
          <w:sz w:val="24"/>
          <w:szCs w:val="24"/>
        </w:rPr>
        <w:t>)</w:t>
      </w:r>
    </w:p>
    <w:p w:rsidRPr="004219B7" w:rsidR="006B42D3" w:rsidRDefault="006B42D3">
      <w:pPr>
        <w:widowControl/>
        <w:jc w:val="center"/>
        <w:rPr>
          <w:rFonts w:ascii="Arial" w:hAnsi="Arial" w:cs="Arial"/>
          <w:sz w:val="24"/>
          <w:szCs w:val="24"/>
        </w:rPr>
      </w:pPr>
    </w:p>
    <w:p w:rsidRPr="004219B7" w:rsidR="002F01C7" w:rsidP="002B5649" w:rsidRDefault="00016A4E">
      <w:pPr>
        <w:widowControl/>
        <w:jc w:val="both"/>
        <w:rPr>
          <w:rFonts w:ascii="Arial" w:hAnsi="Arial" w:cs="Arial"/>
          <w:sz w:val="24"/>
          <w:szCs w:val="24"/>
        </w:rPr>
      </w:pPr>
      <w:r w:rsidRPr="004219B7">
        <w:rPr>
          <w:rFonts w:ascii="Arial" w:hAnsi="Arial" w:cs="Arial"/>
          <w:sz w:val="24"/>
          <w:szCs w:val="24"/>
        </w:rPr>
        <w:t>o</w:t>
      </w:r>
      <w:r w:rsidRPr="004219B7" w:rsidR="005C01A3">
        <w:rPr>
          <w:rFonts w:ascii="Arial" w:hAnsi="Arial" w:cs="Arial"/>
          <w:sz w:val="24"/>
          <w:szCs w:val="24"/>
        </w:rPr>
        <w:t xml:space="preserve">držanog dana </w:t>
      </w:r>
      <w:r w:rsidRPr="004219B7" w:rsidR="00557935">
        <w:rPr>
          <w:rFonts w:ascii="Arial" w:hAnsi="Arial" w:cs="Arial"/>
          <w:sz w:val="24"/>
          <w:szCs w:val="24"/>
        </w:rPr>
        <w:t>11. siječnja 2021.</w:t>
      </w:r>
      <w:r w:rsidRPr="004219B7" w:rsidR="005C01A3">
        <w:rPr>
          <w:rFonts w:ascii="Arial" w:hAnsi="Arial" w:cs="Arial"/>
          <w:sz w:val="24"/>
          <w:szCs w:val="24"/>
        </w:rPr>
        <w:t xml:space="preserve"> na Trgovačkom sudu u Zagrebu u stečajnom predmetu nad stečajnim dužnikom</w:t>
      </w:r>
      <w:r w:rsidRPr="004219B7" w:rsidR="008032BF">
        <w:rPr>
          <w:rFonts w:ascii="Arial" w:hAnsi="Arial" w:cs="Arial" w:eastAsiaTheme="minorEastAsia"/>
          <w:sz w:val="24"/>
          <w:szCs w:val="24"/>
        </w:rPr>
        <w:t xml:space="preserve"> </w:t>
      </w:r>
      <w:r w:rsidRPr="004219B7" w:rsidR="00E7209F">
        <w:rPr>
          <w:rStyle w:val="fontstyle01"/>
        </w:rPr>
        <w:t>ZOLIĆ-VENTILACIJA d.o.o. u stečaju, Zagreb, Lelijska ulica 33a, OIB: 504614853391</w:t>
      </w:r>
    </w:p>
    <w:p w:rsidRPr="004219B7" w:rsidR="002F01C7" w:rsidP="002F01C7" w:rsidRDefault="002F01C7">
      <w:pPr>
        <w:widowControl/>
        <w:jc w:val="center"/>
        <w:rPr>
          <w:rFonts w:ascii="Arial" w:hAnsi="Arial" w:cs="Arial"/>
          <w:sz w:val="24"/>
          <w:szCs w:val="24"/>
        </w:rPr>
      </w:pPr>
    </w:p>
    <w:p w:rsidRPr="004219B7" w:rsidR="005C01A3" w:rsidP="002F01C7" w:rsidRDefault="005C01A3">
      <w:pPr>
        <w:widowControl/>
        <w:rPr>
          <w:rFonts w:ascii="Arial" w:hAnsi="Arial" w:cs="Arial"/>
          <w:sz w:val="24"/>
          <w:szCs w:val="24"/>
        </w:rPr>
      </w:pPr>
      <w:r w:rsidRPr="004219B7">
        <w:rPr>
          <w:rFonts w:ascii="Arial" w:hAnsi="Arial" w:cs="Arial"/>
          <w:sz w:val="24"/>
          <w:szCs w:val="24"/>
        </w:rPr>
        <w:t>Nazočni od suda:</w:t>
      </w:r>
    </w:p>
    <w:p w:rsidRPr="004219B7" w:rsidR="005C01A3" w:rsidRDefault="002F01C7">
      <w:pPr>
        <w:widowControl/>
        <w:jc w:val="both"/>
        <w:rPr>
          <w:rFonts w:ascii="Arial" w:hAnsi="Arial" w:cs="Arial"/>
          <w:sz w:val="24"/>
          <w:szCs w:val="24"/>
        </w:rPr>
      </w:pPr>
      <w:r w:rsidRPr="004219B7">
        <w:rPr>
          <w:rFonts w:ascii="Arial" w:hAnsi="Arial" w:cs="Arial"/>
          <w:sz w:val="24"/>
          <w:szCs w:val="24"/>
        </w:rPr>
        <w:t>Vesna Sremac Šoštar</w:t>
      </w:r>
      <w:r w:rsidRPr="004219B7" w:rsidR="005C01A3">
        <w:rPr>
          <w:rFonts w:ascii="Arial" w:hAnsi="Arial" w:cs="Arial"/>
          <w:sz w:val="24"/>
          <w:szCs w:val="24"/>
        </w:rPr>
        <w:t>, stečajni sudac</w:t>
      </w:r>
    </w:p>
    <w:p w:rsidRPr="004219B7" w:rsidR="005C01A3" w:rsidRDefault="00BA1C56">
      <w:pPr>
        <w:widowControl/>
        <w:jc w:val="both"/>
        <w:rPr>
          <w:rFonts w:ascii="Arial" w:hAnsi="Arial" w:cs="Arial"/>
          <w:sz w:val="24"/>
          <w:szCs w:val="24"/>
        </w:rPr>
      </w:pPr>
      <w:r w:rsidRPr="004219B7">
        <w:rPr>
          <w:rFonts w:ascii="Arial" w:hAnsi="Arial" w:cs="Arial"/>
          <w:sz w:val="24"/>
          <w:szCs w:val="24"/>
        </w:rPr>
        <w:t>Vinka Mihalinčić</w:t>
      </w:r>
      <w:r w:rsidRPr="004219B7" w:rsidR="002F01C7">
        <w:rPr>
          <w:rFonts w:ascii="Arial" w:hAnsi="Arial" w:cs="Arial"/>
          <w:sz w:val="24"/>
          <w:szCs w:val="24"/>
        </w:rPr>
        <w:t>, zapisničar</w:t>
      </w:r>
    </w:p>
    <w:p w:rsidRPr="004219B7" w:rsidR="005C01A3" w:rsidRDefault="005C01A3">
      <w:pPr>
        <w:widowControl/>
        <w:jc w:val="both"/>
        <w:rPr>
          <w:rFonts w:ascii="Arial" w:hAnsi="Arial" w:cs="Arial"/>
          <w:sz w:val="24"/>
          <w:szCs w:val="24"/>
        </w:rPr>
      </w:pPr>
    </w:p>
    <w:p w:rsidRPr="004219B7" w:rsidR="005C01A3" w:rsidRDefault="005C01A3">
      <w:pPr>
        <w:widowControl/>
        <w:jc w:val="both"/>
        <w:rPr>
          <w:rFonts w:ascii="Arial" w:hAnsi="Arial" w:cs="Arial"/>
          <w:sz w:val="24"/>
          <w:szCs w:val="24"/>
        </w:rPr>
      </w:pPr>
      <w:r w:rsidRPr="004219B7">
        <w:rPr>
          <w:rFonts w:ascii="Arial" w:hAnsi="Arial" w:cs="Arial"/>
          <w:sz w:val="24"/>
          <w:szCs w:val="24"/>
        </w:rPr>
        <w:t>Utvrđuje se da je pristupi</w:t>
      </w:r>
      <w:r w:rsidRPr="004219B7" w:rsidR="0062628A">
        <w:rPr>
          <w:rFonts w:ascii="Arial" w:hAnsi="Arial" w:cs="Arial"/>
          <w:sz w:val="24"/>
          <w:szCs w:val="24"/>
        </w:rPr>
        <w:t>o</w:t>
      </w:r>
      <w:r w:rsidRPr="004219B7" w:rsidR="00E46273">
        <w:rPr>
          <w:rFonts w:ascii="Arial" w:hAnsi="Arial" w:cs="Arial"/>
          <w:sz w:val="24"/>
          <w:szCs w:val="24"/>
        </w:rPr>
        <w:t xml:space="preserve"> stečajn</w:t>
      </w:r>
      <w:r w:rsidRPr="004219B7" w:rsidR="0062628A">
        <w:rPr>
          <w:rFonts w:ascii="Arial" w:hAnsi="Arial" w:cs="Arial"/>
          <w:sz w:val="24"/>
          <w:szCs w:val="24"/>
        </w:rPr>
        <w:t>i</w:t>
      </w:r>
      <w:r w:rsidRPr="004219B7" w:rsidR="00E46273">
        <w:rPr>
          <w:rFonts w:ascii="Arial" w:hAnsi="Arial" w:cs="Arial"/>
          <w:sz w:val="24"/>
          <w:szCs w:val="24"/>
        </w:rPr>
        <w:t xml:space="preserve"> upravitelj</w:t>
      </w:r>
      <w:r w:rsidRPr="004219B7" w:rsidR="0062628A">
        <w:rPr>
          <w:rFonts w:ascii="Arial" w:hAnsi="Arial" w:cs="Arial"/>
          <w:sz w:val="24"/>
          <w:szCs w:val="24"/>
        </w:rPr>
        <w:t xml:space="preserve"> </w:t>
      </w:r>
      <w:r w:rsidRPr="004219B7" w:rsidR="00E7209F">
        <w:rPr>
          <w:rFonts w:ascii="Arial" w:hAnsi="Arial" w:cs="Arial"/>
          <w:sz w:val="24"/>
          <w:szCs w:val="24"/>
        </w:rPr>
        <w:t>Valentin Jakovac</w:t>
      </w:r>
      <w:r w:rsidRPr="004219B7" w:rsidR="002F01C7">
        <w:rPr>
          <w:rFonts w:ascii="Arial" w:hAnsi="Arial" w:cs="Arial"/>
          <w:sz w:val="24"/>
          <w:szCs w:val="24"/>
        </w:rPr>
        <w:t xml:space="preserve"> </w:t>
      </w:r>
      <w:r w:rsidRPr="004219B7" w:rsidR="00E46273">
        <w:rPr>
          <w:rFonts w:ascii="Arial" w:hAnsi="Arial" w:cs="Arial"/>
          <w:sz w:val="24"/>
          <w:szCs w:val="24"/>
        </w:rPr>
        <w:t xml:space="preserve"> </w:t>
      </w:r>
    </w:p>
    <w:p w:rsidRPr="004219B7" w:rsidR="00E46273" w:rsidRDefault="00E46273">
      <w:pPr>
        <w:widowControl/>
        <w:jc w:val="both"/>
        <w:rPr>
          <w:rFonts w:ascii="Arial" w:hAnsi="Arial" w:cs="Arial"/>
          <w:sz w:val="24"/>
          <w:szCs w:val="24"/>
        </w:rPr>
      </w:pPr>
    </w:p>
    <w:p w:rsidRPr="004219B7" w:rsidR="005C01A3" w:rsidRDefault="008E6B73">
      <w:pPr>
        <w:widowControl/>
        <w:jc w:val="both"/>
        <w:rPr>
          <w:rFonts w:ascii="Arial" w:hAnsi="Arial" w:cs="Arial"/>
          <w:sz w:val="24"/>
          <w:szCs w:val="24"/>
        </w:rPr>
      </w:pPr>
      <w:r w:rsidRPr="004219B7">
        <w:rPr>
          <w:rFonts w:ascii="Arial" w:hAnsi="Arial" w:cs="Arial"/>
          <w:sz w:val="24"/>
          <w:szCs w:val="24"/>
        </w:rPr>
        <w:t xml:space="preserve">Započeto u </w:t>
      </w:r>
      <w:r w:rsidRPr="004219B7" w:rsidR="006E30D0">
        <w:rPr>
          <w:rFonts w:ascii="Arial" w:hAnsi="Arial" w:cs="Arial"/>
          <w:sz w:val="24"/>
          <w:szCs w:val="24"/>
        </w:rPr>
        <w:t>10,30</w:t>
      </w:r>
      <w:r w:rsidRPr="004219B7" w:rsidR="00C049FF">
        <w:rPr>
          <w:rFonts w:ascii="Arial" w:hAnsi="Arial" w:cs="Arial"/>
          <w:sz w:val="24"/>
          <w:szCs w:val="24"/>
        </w:rPr>
        <w:t xml:space="preserve"> </w:t>
      </w:r>
      <w:r w:rsidRPr="004219B7" w:rsidR="005C01A3">
        <w:rPr>
          <w:rFonts w:ascii="Arial" w:hAnsi="Arial" w:cs="Arial"/>
          <w:sz w:val="24"/>
          <w:szCs w:val="24"/>
        </w:rPr>
        <w:t>sati.</w:t>
      </w:r>
    </w:p>
    <w:p w:rsidRPr="004219B7" w:rsidR="0053608E" w:rsidP="0053608E" w:rsidRDefault="0053608E">
      <w:pPr>
        <w:rPr>
          <w:rFonts w:ascii="Arial" w:hAnsi="Arial" w:cs="Arial"/>
          <w:sz w:val="24"/>
          <w:szCs w:val="24"/>
        </w:rPr>
      </w:pPr>
      <w:r w:rsidRPr="004219B7">
        <w:rPr>
          <w:rFonts w:ascii="Arial" w:hAnsi="Arial" w:cs="Arial"/>
          <w:sz w:val="24"/>
          <w:szCs w:val="24"/>
        </w:rPr>
        <w:tab/>
      </w:r>
    </w:p>
    <w:p w:rsidRPr="004219B7" w:rsidR="0053608E" w:rsidP="0053608E" w:rsidRDefault="0053608E">
      <w:pPr>
        <w:jc w:val="both"/>
        <w:rPr>
          <w:rFonts w:ascii="Arial" w:hAnsi="Arial" w:cs="Arial"/>
          <w:sz w:val="24"/>
          <w:szCs w:val="24"/>
        </w:rPr>
      </w:pPr>
      <w:r w:rsidRPr="004219B7">
        <w:rPr>
          <w:rFonts w:ascii="Arial" w:hAnsi="Arial" w:cs="Arial"/>
          <w:sz w:val="24"/>
          <w:szCs w:val="24"/>
        </w:rPr>
        <w:t xml:space="preserve">Stečajni sudac utvrđuje da su pristupili slijedeći vjerovnici: </w:t>
      </w:r>
    </w:p>
    <w:p w:rsidR="007E3F70" w:rsidP="0053608E" w:rsidRDefault="009463FD">
      <w:pPr>
        <w:jc w:val="both"/>
        <w:rPr>
          <w:rFonts w:ascii="Arial" w:hAnsi="Arial" w:cs="Arial"/>
          <w:sz w:val="24"/>
          <w:szCs w:val="24"/>
        </w:rPr>
      </w:pPr>
      <w:r>
        <w:rPr>
          <w:rFonts w:ascii="Arial" w:hAnsi="Arial" w:cs="Arial"/>
          <w:sz w:val="24"/>
          <w:szCs w:val="24"/>
        </w:rPr>
        <w:t>RH-MINISTARSTVO FINANCIJA – Martin Blajić, savjetnik ŽDO-a</w:t>
      </w:r>
    </w:p>
    <w:p w:rsidRPr="004219B7" w:rsidR="009463FD" w:rsidP="0053608E" w:rsidRDefault="009463FD">
      <w:pPr>
        <w:jc w:val="both"/>
        <w:rPr>
          <w:rFonts w:ascii="Arial" w:hAnsi="Arial" w:cs="Arial"/>
          <w:sz w:val="24"/>
          <w:szCs w:val="24"/>
        </w:rPr>
      </w:pPr>
      <w:r>
        <w:rPr>
          <w:rFonts w:ascii="Arial" w:hAnsi="Arial" w:cs="Arial"/>
          <w:sz w:val="24"/>
          <w:szCs w:val="24"/>
        </w:rPr>
        <w:t xml:space="preserve">ALEN ZOLIĆ I JOSIP ČIBARIĆ – pun. Željka Markić, odvj. </w:t>
      </w:r>
    </w:p>
    <w:p w:rsidRPr="004219B7" w:rsidR="00E7209F" w:rsidP="0053608E" w:rsidRDefault="00E7209F">
      <w:pPr>
        <w:jc w:val="both"/>
        <w:rPr>
          <w:rFonts w:ascii="Arial" w:hAnsi="Arial" w:cs="Arial"/>
          <w:sz w:val="24"/>
          <w:szCs w:val="24"/>
        </w:rPr>
      </w:pPr>
    </w:p>
    <w:p w:rsidRPr="004219B7" w:rsidR="0053608E" w:rsidP="0053608E" w:rsidRDefault="0053608E">
      <w:pPr>
        <w:jc w:val="both"/>
        <w:rPr>
          <w:rFonts w:ascii="Arial" w:hAnsi="Arial" w:cs="Arial"/>
          <w:sz w:val="24"/>
          <w:szCs w:val="24"/>
        </w:rPr>
      </w:pPr>
      <w:r w:rsidRPr="004219B7">
        <w:rPr>
          <w:rFonts w:ascii="Arial" w:hAnsi="Arial" w:cs="Arial"/>
          <w:sz w:val="24"/>
          <w:szCs w:val="24"/>
        </w:rPr>
        <w:tab/>
        <w:t>Utvrđuje se da je ročište za raspravljanje</w:t>
      </w:r>
      <w:r w:rsidR="00AE13D2">
        <w:rPr>
          <w:rFonts w:ascii="Arial" w:hAnsi="Arial" w:cs="Arial"/>
          <w:sz w:val="24"/>
          <w:szCs w:val="24"/>
        </w:rPr>
        <w:t xml:space="preserve"> , </w:t>
      </w:r>
      <w:r w:rsidRPr="004219B7">
        <w:rPr>
          <w:rFonts w:ascii="Arial" w:hAnsi="Arial" w:cs="Arial"/>
          <w:sz w:val="24"/>
          <w:szCs w:val="24"/>
        </w:rPr>
        <w:t>glasovanje</w:t>
      </w:r>
      <w:r w:rsidR="00AE13D2">
        <w:rPr>
          <w:rFonts w:ascii="Arial" w:hAnsi="Arial" w:cs="Arial"/>
          <w:sz w:val="24"/>
          <w:szCs w:val="24"/>
        </w:rPr>
        <w:t xml:space="preserve"> i potvrdu</w:t>
      </w:r>
      <w:r w:rsidRPr="004219B7">
        <w:rPr>
          <w:rFonts w:ascii="Arial" w:hAnsi="Arial" w:cs="Arial"/>
          <w:sz w:val="24"/>
          <w:szCs w:val="24"/>
        </w:rPr>
        <w:t xml:space="preserve"> </w:t>
      </w:r>
      <w:r w:rsidR="00AE13D2">
        <w:rPr>
          <w:rFonts w:ascii="Arial" w:hAnsi="Arial" w:cs="Arial"/>
          <w:sz w:val="24"/>
          <w:szCs w:val="24"/>
        </w:rPr>
        <w:t>stečajnog plana</w:t>
      </w:r>
      <w:r w:rsidRPr="004219B7">
        <w:rPr>
          <w:rFonts w:ascii="Arial" w:hAnsi="Arial" w:cs="Arial"/>
          <w:sz w:val="24"/>
          <w:szCs w:val="24"/>
        </w:rPr>
        <w:t xml:space="preserve"> određ</w:t>
      </w:r>
      <w:r w:rsidRPr="004219B7" w:rsidR="00BE605C">
        <w:rPr>
          <w:rFonts w:ascii="Arial" w:hAnsi="Arial" w:cs="Arial"/>
          <w:sz w:val="24"/>
          <w:szCs w:val="24"/>
        </w:rPr>
        <w:t xml:space="preserve">eno rješenjem od </w:t>
      </w:r>
      <w:r w:rsidRPr="004219B7" w:rsidR="00E7209F">
        <w:rPr>
          <w:rFonts w:ascii="Arial" w:hAnsi="Arial" w:cs="Arial"/>
          <w:sz w:val="24"/>
          <w:szCs w:val="24"/>
        </w:rPr>
        <w:t>30. prosinca 2021</w:t>
      </w:r>
      <w:r w:rsidRPr="004219B7" w:rsidR="008032BF">
        <w:rPr>
          <w:rFonts w:ascii="Arial" w:hAnsi="Arial" w:cs="Arial"/>
          <w:sz w:val="24"/>
          <w:szCs w:val="24"/>
        </w:rPr>
        <w:t>.</w:t>
      </w:r>
      <w:r w:rsidRPr="004219B7">
        <w:rPr>
          <w:rFonts w:ascii="Arial" w:hAnsi="Arial" w:cs="Arial"/>
          <w:sz w:val="24"/>
          <w:szCs w:val="24"/>
        </w:rPr>
        <w:t xml:space="preserve"> tj. unutar roka od 30 dana računajući od zakazivanja do održavanj</w:t>
      </w:r>
      <w:r w:rsidRPr="004219B7" w:rsidR="00BE7FAF">
        <w:rPr>
          <w:rFonts w:ascii="Arial" w:hAnsi="Arial" w:cs="Arial"/>
          <w:sz w:val="24"/>
          <w:szCs w:val="24"/>
        </w:rPr>
        <w:t>a</w:t>
      </w:r>
      <w:r w:rsidRPr="004219B7" w:rsidR="00280292">
        <w:rPr>
          <w:rFonts w:ascii="Arial" w:hAnsi="Arial" w:cs="Arial"/>
          <w:sz w:val="24"/>
          <w:szCs w:val="24"/>
        </w:rPr>
        <w:t xml:space="preserve">  ročište (čl.321.st.1. SZ 15).</w:t>
      </w:r>
    </w:p>
    <w:p w:rsidRPr="004219B7" w:rsidR="0053608E" w:rsidP="0053608E" w:rsidRDefault="00E43379">
      <w:pPr>
        <w:jc w:val="both"/>
        <w:rPr>
          <w:rFonts w:ascii="Arial" w:hAnsi="Arial" w:cs="Arial"/>
          <w:sz w:val="24"/>
          <w:szCs w:val="24"/>
        </w:rPr>
      </w:pPr>
      <w:r w:rsidRPr="004219B7">
        <w:rPr>
          <w:rFonts w:ascii="Arial" w:hAnsi="Arial" w:cs="Arial"/>
          <w:sz w:val="24"/>
          <w:szCs w:val="24"/>
        </w:rPr>
        <w:tab/>
        <w:t>Utvrđuje se da je poziv</w:t>
      </w:r>
      <w:r w:rsidRPr="004219B7" w:rsidR="0053608E">
        <w:rPr>
          <w:rFonts w:ascii="Arial" w:hAnsi="Arial" w:cs="Arial"/>
          <w:sz w:val="24"/>
          <w:szCs w:val="24"/>
        </w:rPr>
        <w:t xml:space="preserve"> za današnje ročište bio objavljen na e-oglasnoj ploči Trgovačkog suda u Zagrebu dana </w:t>
      </w:r>
      <w:r w:rsidRPr="004219B7" w:rsidR="00F86014">
        <w:rPr>
          <w:rFonts w:ascii="Arial" w:hAnsi="Arial" w:cs="Arial"/>
          <w:sz w:val="24"/>
          <w:szCs w:val="24"/>
        </w:rPr>
        <w:t>30. prosinca 2021</w:t>
      </w:r>
      <w:r w:rsidRPr="004219B7" w:rsidR="0053608E">
        <w:rPr>
          <w:rFonts w:ascii="Arial" w:hAnsi="Arial" w:cs="Arial"/>
          <w:sz w:val="24"/>
          <w:szCs w:val="24"/>
        </w:rPr>
        <w:t xml:space="preserve">., te da je stečajni plan bio objavljen na e-oglasnoj ploči Trgovačkog suda u Zagrebu dana </w:t>
      </w:r>
      <w:r w:rsidRPr="004219B7" w:rsidR="00F86014">
        <w:rPr>
          <w:rFonts w:ascii="Arial" w:hAnsi="Arial" w:cs="Arial"/>
          <w:sz w:val="24"/>
          <w:szCs w:val="24"/>
        </w:rPr>
        <w:t>30. prosinca 2021.</w:t>
      </w:r>
    </w:p>
    <w:p w:rsidRPr="004219B7" w:rsidR="0053608E" w:rsidP="0053608E" w:rsidRDefault="0053608E">
      <w:pPr>
        <w:jc w:val="both"/>
        <w:rPr>
          <w:rFonts w:ascii="Arial" w:hAnsi="Arial" w:cs="Arial"/>
          <w:sz w:val="24"/>
          <w:szCs w:val="24"/>
        </w:rPr>
      </w:pPr>
    </w:p>
    <w:p w:rsidRPr="004219B7" w:rsidR="000D0931" w:rsidP="000D0931" w:rsidRDefault="00E665FA">
      <w:pPr>
        <w:spacing w:before="72" w:beforeLines="30" w:after="72" w:afterLines="30"/>
        <w:jc w:val="both"/>
        <w:rPr>
          <w:rFonts w:ascii="Arial" w:hAnsi="Arial" w:cs="Arial"/>
          <w:color w:val="000000"/>
          <w:sz w:val="24"/>
          <w:szCs w:val="24"/>
        </w:rPr>
      </w:pPr>
      <w:r w:rsidRPr="004219B7">
        <w:rPr>
          <w:rFonts w:ascii="Arial" w:hAnsi="Arial" w:cs="Arial"/>
          <w:sz w:val="24"/>
          <w:szCs w:val="24"/>
        </w:rPr>
        <w:t xml:space="preserve">Sud upoznaje nazočne s odredbom čl. 323. SZ-a da se </w:t>
      </w:r>
      <w:r w:rsidRPr="004219B7">
        <w:rPr>
          <w:rFonts w:ascii="Arial" w:hAnsi="Arial" w:cs="Arial"/>
          <w:color w:val="000000"/>
          <w:sz w:val="24"/>
          <w:szCs w:val="24"/>
        </w:rPr>
        <w:t>na pravo glasa stečajnih vjerovnika pri glasovanju o stečajnom planu na odgovarajući način primjenjuju pravila ovoga Zakona o utvrđivanju prava glasa stečajnih vjerovnika. Razlučni vjerovnici imaju pravo glasa kao i stečajni vjerovnici samo ako im je dužnik i osobno odgovoran i ako se odreknu svoga prava na odvojeno namirenje ili ne budu odvojeno namireni.</w:t>
      </w:r>
    </w:p>
    <w:p w:rsidRPr="004219B7" w:rsidR="00E665FA" w:rsidP="000D0931" w:rsidRDefault="00E665FA">
      <w:pPr>
        <w:spacing w:before="72" w:beforeLines="30" w:after="72" w:afterLines="30"/>
        <w:jc w:val="both"/>
        <w:rPr>
          <w:rFonts w:ascii="Arial" w:hAnsi="Arial" w:cs="Arial"/>
          <w:color w:val="000000"/>
          <w:sz w:val="24"/>
          <w:szCs w:val="24"/>
        </w:rPr>
      </w:pPr>
      <w:r w:rsidRPr="004219B7">
        <w:rPr>
          <w:rFonts w:ascii="Arial" w:hAnsi="Arial" w:cs="Arial"/>
          <w:color w:val="000000"/>
          <w:sz w:val="24"/>
          <w:szCs w:val="24"/>
        </w:rPr>
        <w:t>Vjerovnici na čije tražbine stečajni plan ne djeluje nemaju pravo glasa</w:t>
      </w:r>
      <w:r w:rsidRPr="004219B7" w:rsidR="0047418B">
        <w:rPr>
          <w:rFonts w:ascii="Arial" w:hAnsi="Arial" w:cs="Arial"/>
          <w:color w:val="000000"/>
          <w:sz w:val="24"/>
          <w:szCs w:val="24"/>
        </w:rPr>
        <w:t>.</w:t>
      </w:r>
    </w:p>
    <w:p w:rsidRPr="004219B7" w:rsidR="00E665FA" w:rsidP="00E665FA" w:rsidRDefault="00E665FA">
      <w:pPr>
        <w:jc w:val="both"/>
        <w:rPr>
          <w:rFonts w:ascii="Arial" w:hAnsi="Arial" w:cs="Arial"/>
          <w:color w:val="000000"/>
          <w:sz w:val="24"/>
          <w:szCs w:val="24"/>
        </w:rPr>
      </w:pPr>
    </w:p>
    <w:p w:rsidRPr="004219B7" w:rsidR="00E665FA" w:rsidP="00E665FA" w:rsidRDefault="00E665FA">
      <w:pPr>
        <w:spacing w:before="72" w:beforeLines="30" w:after="72" w:afterLines="30"/>
        <w:jc w:val="both"/>
        <w:rPr>
          <w:rFonts w:ascii="Arial" w:hAnsi="Arial" w:cs="Arial"/>
          <w:color w:val="000000"/>
          <w:sz w:val="24"/>
          <w:szCs w:val="24"/>
        </w:rPr>
      </w:pPr>
      <w:r w:rsidRPr="004219B7">
        <w:rPr>
          <w:rFonts w:ascii="Arial" w:hAnsi="Arial" w:cs="Arial"/>
          <w:color w:val="000000"/>
          <w:sz w:val="24"/>
          <w:szCs w:val="24"/>
        </w:rPr>
        <w:t>Temelje</w:t>
      </w:r>
      <w:r w:rsidRPr="004219B7" w:rsidR="000D0931">
        <w:rPr>
          <w:rFonts w:ascii="Arial" w:hAnsi="Arial" w:cs="Arial"/>
          <w:color w:val="000000"/>
          <w:sz w:val="24"/>
          <w:szCs w:val="24"/>
        </w:rPr>
        <w:t>m čl. 324. SZ-a a</w:t>
      </w:r>
      <w:r w:rsidRPr="004219B7">
        <w:rPr>
          <w:rFonts w:ascii="Arial" w:hAnsi="Arial" w:cs="Arial"/>
          <w:color w:val="000000"/>
          <w:sz w:val="24"/>
          <w:szCs w:val="24"/>
        </w:rPr>
        <w:t>ko je stečajnim planom uređen i pravni položaj razlučnih vjerovnika, na ročištu će se pojedinačno raspraviti prava tih vjerovnika. Pravo glasa imaju oni razlučni vjerovnici čija razlučna prava nije osporio ni stečajni upravitelj, niti koji od razlučnih vjerovnika, niti koji od stečajnih vjerovnika. Na pravo glasa nositelja osporenih ili nedospjelih prava te prava vezanih uz odgodni uvjet na odgovarajući se način primjenjuju pravila ovoga Zakona o utvrđivanju prava glasa tih vjerovnika.</w:t>
      </w:r>
    </w:p>
    <w:p w:rsidRPr="004219B7" w:rsidR="00E665FA" w:rsidP="00E665FA" w:rsidRDefault="00E665FA">
      <w:pPr>
        <w:spacing w:before="72" w:beforeLines="30" w:after="72" w:afterLines="30"/>
        <w:jc w:val="both"/>
        <w:rPr>
          <w:rFonts w:ascii="Arial" w:hAnsi="Arial" w:cs="Arial"/>
          <w:color w:val="000000"/>
          <w:sz w:val="24"/>
          <w:szCs w:val="24"/>
        </w:rPr>
      </w:pPr>
      <w:r w:rsidRPr="004219B7">
        <w:rPr>
          <w:rFonts w:ascii="Arial" w:hAnsi="Arial" w:cs="Arial"/>
          <w:color w:val="000000"/>
          <w:sz w:val="24"/>
          <w:szCs w:val="24"/>
        </w:rPr>
        <w:lastRenderedPageBreak/>
        <w:t xml:space="preserve"> Razlučni vjerovnici na čije tražbine stečajni plan ne djeluje nemaju pravo glasa.</w:t>
      </w:r>
    </w:p>
    <w:p w:rsidRPr="004219B7" w:rsidR="00E665FA" w:rsidP="00E665FA" w:rsidRDefault="00E665FA">
      <w:pPr>
        <w:jc w:val="both"/>
        <w:rPr>
          <w:rFonts w:ascii="Arial" w:hAnsi="Arial" w:cs="Arial"/>
          <w:sz w:val="24"/>
          <w:szCs w:val="24"/>
        </w:rPr>
      </w:pPr>
    </w:p>
    <w:p w:rsidRPr="004219B7" w:rsidR="00E665FA" w:rsidP="00E665FA" w:rsidRDefault="00E665FA">
      <w:pPr>
        <w:spacing w:before="72" w:beforeLines="30" w:after="72" w:afterLines="30"/>
        <w:jc w:val="both"/>
        <w:rPr>
          <w:rFonts w:ascii="Arial" w:hAnsi="Arial" w:cs="Arial"/>
          <w:color w:val="000000"/>
          <w:sz w:val="24"/>
          <w:szCs w:val="24"/>
        </w:rPr>
      </w:pPr>
      <w:r w:rsidRPr="004219B7">
        <w:rPr>
          <w:rFonts w:ascii="Arial" w:hAnsi="Arial" w:cs="Arial"/>
          <w:sz w:val="24"/>
          <w:szCs w:val="24"/>
        </w:rPr>
        <w:t xml:space="preserve">Sukladno čl. 325. SZ-a </w:t>
      </w:r>
      <w:r w:rsidRPr="004219B7" w:rsidR="0047418B">
        <w:rPr>
          <w:rFonts w:ascii="Arial" w:hAnsi="Arial" w:cs="Arial"/>
          <w:color w:val="000000"/>
          <w:sz w:val="24"/>
          <w:szCs w:val="24"/>
        </w:rPr>
        <w:t>n</w:t>
      </w:r>
      <w:r w:rsidRPr="004219B7">
        <w:rPr>
          <w:rFonts w:ascii="Arial" w:hAnsi="Arial" w:cs="Arial"/>
          <w:color w:val="000000"/>
          <w:sz w:val="24"/>
          <w:szCs w:val="24"/>
        </w:rPr>
        <w:t>a temelju rasprave na ročištu sud će utvrditi popis vjerovnika i prava glasa koja im pripadaju.</w:t>
      </w:r>
    </w:p>
    <w:p w:rsidRPr="004219B7" w:rsidR="00E665FA" w:rsidP="00E665FA" w:rsidRDefault="00E665FA">
      <w:pPr>
        <w:jc w:val="both"/>
        <w:rPr>
          <w:rFonts w:ascii="Arial" w:hAnsi="Arial" w:cs="Arial"/>
          <w:sz w:val="24"/>
          <w:szCs w:val="24"/>
        </w:rPr>
      </w:pPr>
    </w:p>
    <w:p w:rsidRPr="004219B7" w:rsidR="00E665FA" w:rsidP="00E665FA" w:rsidRDefault="004110E3">
      <w:pPr>
        <w:spacing w:before="72" w:beforeLines="30" w:after="72" w:afterLines="30"/>
        <w:jc w:val="both"/>
        <w:rPr>
          <w:rFonts w:ascii="Arial" w:hAnsi="Arial" w:cs="Arial"/>
          <w:color w:val="000000"/>
          <w:sz w:val="24"/>
          <w:szCs w:val="24"/>
        </w:rPr>
      </w:pPr>
      <w:r w:rsidRPr="004219B7">
        <w:rPr>
          <w:rFonts w:ascii="Arial" w:hAnsi="Arial" w:cs="Arial"/>
          <w:color w:val="000000"/>
          <w:sz w:val="24"/>
          <w:szCs w:val="24"/>
        </w:rPr>
        <w:t>Temeljem čl. 330. SZ-a</w:t>
      </w:r>
      <w:r w:rsidRPr="004219B7" w:rsidR="00E665FA">
        <w:rPr>
          <w:rFonts w:ascii="Arial" w:hAnsi="Arial" w:cs="Arial"/>
          <w:color w:val="000000"/>
          <w:sz w:val="24"/>
          <w:szCs w:val="24"/>
        </w:rPr>
        <w:t xml:space="preserve"> </w:t>
      </w:r>
      <w:r w:rsidRPr="004219B7" w:rsidR="000D0931">
        <w:rPr>
          <w:rFonts w:ascii="Arial" w:hAnsi="Arial" w:cs="Arial"/>
          <w:color w:val="000000"/>
          <w:sz w:val="24"/>
          <w:szCs w:val="24"/>
        </w:rPr>
        <w:t>s</w:t>
      </w:r>
      <w:r w:rsidRPr="004219B7" w:rsidR="00E665FA">
        <w:rPr>
          <w:rFonts w:ascii="Arial" w:hAnsi="Arial" w:cs="Arial"/>
          <w:color w:val="000000"/>
          <w:sz w:val="24"/>
          <w:szCs w:val="24"/>
        </w:rPr>
        <w:t>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Pr="004219B7" w:rsidR="00E665FA" w:rsidP="00E665FA" w:rsidRDefault="00E665FA">
      <w:pPr>
        <w:spacing w:before="72" w:beforeLines="30" w:after="72" w:afterLines="30"/>
        <w:jc w:val="both"/>
        <w:rPr>
          <w:rFonts w:ascii="Arial" w:hAnsi="Arial" w:cs="Arial"/>
          <w:color w:val="000000"/>
          <w:sz w:val="24"/>
          <w:szCs w:val="24"/>
        </w:rPr>
      </w:pPr>
      <w:r w:rsidRPr="004219B7">
        <w:rPr>
          <w:rFonts w:ascii="Arial" w:hAnsi="Arial" w:cs="Arial"/>
          <w:color w:val="000000"/>
          <w:sz w:val="24"/>
          <w:szCs w:val="24"/>
        </w:rPr>
        <w:t>Vjerovnici koji imaju neko zajedničko pravo ili čija su prava do nastanka stečajnoga razloga tvorila jedinstveno pravo računaju se pri glasovanju kao jedan vjerovnik. Na odgovarajući način postupit će se i s nositeljima razlučnih prava ili prava plodouživanja.</w:t>
      </w:r>
    </w:p>
    <w:p w:rsidRPr="004219B7" w:rsidR="00E665FA" w:rsidP="00E665FA" w:rsidRDefault="00E665FA">
      <w:pPr>
        <w:spacing w:before="72" w:beforeLines="30" w:after="72" w:afterLines="30"/>
        <w:jc w:val="both"/>
        <w:rPr>
          <w:rFonts w:ascii="Arial" w:hAnsi="Arial" w:cs="Arial"/>
          <w:color w:val="000000"/>
          <w:sz w:val="24"/>
          <w:szCs w:val="24"/>
        </w:rPr>
      </w:pPr>
      <w:r w:rsidRPr="004219B7">
        <w:rPr>
          <w:rFonts w:ascii="Arial" w:hAnsi="Arial" w:cs="Arial"/>
          <w:color w:val="000000"/>
          <w:sz w:val="24"/>
          <w:szCs w:val="24"/>
        </w:rPr>
        <w:t>Ako se stečajnim planom ne zadire u prava razlučnih vjerovnika i ako stečajni vjerovnici nisu razvrstani u posebne skupine, smatrat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Pr="004219B7" w:rsidR="00F05AF5" w:rsidP="0053608E" w:rsidRDefault="00F05AF5">
      <w:pPr>
        <w:jc w:val="both"/>
        <w:rPr>
          <w:rFonts w:ascii="Arial" w:hAnsi="Arial" w:cs="Arial"/>
          <w:sz w:val="24"/>
          <w:szCs w:val="24"/>
        </w:rPr>
      </w:pPr>
    </w:p>
    <w:p w:rsidRPr="004219B7" w:rsidR="0053608E" w:rsidP="0053608E" w:rsidRDefault="0053608E">
      <w:pPr>
        <w:ind w:firstLine="720"/>
        <w:jc w:val="both"/>
        <w:rPr>
          <w:rFonts w:ascii="Arial" w:hAnsi="Arial" w:cs="Arial"/>
          <w:sz w:val="24"/>
          <w:szCs w:val="24"/>
        </w:rPr>
      </w:pPr>
      <w:r w:rsidRPr="004219B7">
        <w:rPr>
          <w:rFonts w:ascii="Arial" w:hAnsi="Arial" w:cs="Arial"/>
          <w:sz w:val="24"/>
          <w:szCs w:val="24"/>
        </w:rPr>
        <w:t>Prelazi se na raspravljanje o stečajnom planu</w:t>
      </w:r>
    </w:p>
    <w:p w:rsidRPr="004219B7" w:rsidR="0053608E" w:rsidP="0053608E" w:rsidRDefault="0053608E">
      <w:pPr>
        <w:ind w:firstLine="720"/>
        <w:jc w:val="both"/>
        <w:rPr>
          <w:rFonts w:ascii="Arial" w:hAnsi="Arial" w:cs="Arial"/>
          <w:sz w:val="24"/>
          <w:szCs w:val="24"/>
        </w:rPr>
      </w:pPr>
    </w:p>
    <w:p w:rsidRPr="004219B7" w:rsidR="0053608E" w:rsidP="0053608E" w:rsidRDefault="0053608E">
      <w:pPr>
        <w:ind w:firstLine="720"/>
        <w:jc w:val="both"/>
        <w:rPr>
          <w:rFonts w:ascii="Arial" w:hAnsi="Arial" w:cs="Arial"/>
          <w:sz w:val="24"/>
          <w:szCs w:val="24"/>
        </w:rPr>
      </w:pPr>
      <w:r w:rsidRPr="004219B7">
        <w:rPr>
          <w:rFonts w:ascii="Arial" w:hAnsi="Arial" w:cs="Arial"/>
          <w:sz w:val="24"/>
          <w:szCs w:val="24"/>
        </w:rPr>
        <w:t>Stečajni  upravitelj u bitnome izlaže stečajni plan.</w:t>
      </w:r>
    </w:p>
    <w:p w:rsidR="004219B7"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sz w:val="24"/>
          <w:szCs w:val="24"/>
        </w:rPr>
        <w:br/>
      </w:r>
      <w:r w:rsidRPr="004219B7">
        <w:rPr>
          <w:rFonts w:ascii="Arial" w:hAnsi="Arial" w:cs="Arial"/>
          <w:color w:val="000000"/>
          <w:sz w:val="24"/>
          <w:szCs w:val="24"/>
        </w:rPr>
        <w:br/>
      </w:r>
      <w:r w:rsidRPr="004219B7">
        <w:rPr>
          <w:rFonts w:ascii="Arial" w:hAnsi="Arial" w:cs="Arial"/>
          <w:bCs/>
          <w:color w:val="000000"/>
          <w:sz w:val="24"/>
          <w:szCs w:val="24"/>
        </w:rPr>
        <w:t>I) UVOD</w:t>
      </w:r>
      <w:r w:rsidRPr="004219B7">
        <w:rPr>
          <w:rFonts w:ascii="Arial" w:hAnsi="Arial" w:cs="Arial"/>
          <w:bCs/>
          <w:color w:val="000000"/>
          <w:sz w:val="24"/>
          <w:szCs w:val="24"/>
        </w:rPr>
        <w:br/>
      </w:r>
      <w:r w:rsidRPr="004219B7">
        <w:rPr>
          <w:rFonts w:ascii="Arial" w:hAnsi="Arial" w:cs="Arial"/>
          <w:color w:val="000000"/>
          <w:sz w:val="24"/>
          <w:szCs w:val="24"/>
        </w:rPr>
        <w:t>Dužnik je društvo sa ograničenom odgovornošću upisan u sudski registar Trgovačkog suda u</w:t>
      </w:r>
      <w:r>
        <w:rPr>
          <w:rFonts w:ascii="Arial" w:hAnsi="Arial" w:cs="Arial"/>
          <w:color w:val="000000"/>
          <w:sz w:val="24"/>
          <w:szCs w:val="24"/>
        </w:rPr>
        <w:t xml:space="preserve"> </w:t>
      </w:r>
      <w:r w:rsidRPr="004219B7">
        <w:rPr>
          <w:rFonts w:ascii="Arial" w:hAnsi="Arial" w:cs="Arial"/>
          <w:color w:val="000000"/>
          <w:sz w:val="24"/>
          <w:szCs w:val="24"/>
        </w:rPr>
        <w:t>Zagrebu pod nazivom ZOLIĆ-VENTILACIJA d.o.o. za trgovinu i usluge, Zagreb, Lelijska ulica 33a.</w:t>
      </w:r>
      <w:r w:rsidRPr="004219B7">
        <w:rPr>
          <w:rFonts w:ascii="Arial" w:hAnsi="Arial" w:cs="Arial"/>
          <w:color w:val="000000"/>
          <w:sz w:val="24"/>
          <w:szCs w:val="24"/>
        </w:rPr>
        <w:br/>
        <w:t>Dužnik se vodi pod matičnim brojem subjekta (MBS): 080672366, OIB: 50461485339, osnovan</w:t>
      </w:r>
      <w:r>
        <w:rPr>
          <w:rFonts w:ascii="Arial" w:hAnsi="Arial" w:cs="Arial"/>
          <w:color w:val="000000"/>
          <w:sz w:val="24"/>
          <w:szCs w:val="24"/>
        </w:rPr>
        <w:t xml:space="preserve"> </w:t>
      </w:r>
      <w:r w:rsidRPr="004219B7">
        <w:rPr>
          <w:rFonts w:ascii="Arial" w:hAnsi="Arial" w:cs="Arial"/>
          <w:color w:val="000000"/>
          <w:sz w:val="24"/>
          <w:szCs w:val="24"/>
        </w:rPr>
        <w:t>je aktom o osnivanju usvojenim dana 07.10.2008.. Kao osnivač društva i jedini član do dana</w:t>
      </w:r>
      <w:r>
        <w:rPr>
          <w:rFonts w:ascii="Arial" w:hAnsi="Arial" w:cs="Arial"/>
          <w:color w:val="000000"/>
          <w:sz w:val="24"/>
          <w:szCs w:val="24"/>
        </w:rPr>
        <w:t xml:space="preserve"> </w:t>
      </w:r>
      <w:r w:rsidRPr="004219B7">
        <w:rPr>
          <w:rFonts w:ascii="Arial" w:hAnsi="Arial" w:cs="Arial"/>
          <w:color w:val="000000"/>
          <w:sz w:val="24"/>
          <w:szCs w:val="24"/>
        </w:rPr>
        <w:t>otvaranja stečaja upisan je bio Alan Zolić, OIB: 07682035299, Zagreb, Lelijska 33a i isti je</w:t>
      </w:r>
      <w:r>
        <w:rPr>
          <w:rFonts w:ascii="Arial" w:hAnsi="Arial" w:cs="Arial"/>
          <w:color w:val="000000"/>
          <w:sz w:val="24"/>
          <w:szCs w:val="24"/>
        </w:rPr>
        <w:t xml:space="preserve"> </w:t>
      </w:r>
      <w:r w:rsidRPr="004219B7">
        <w:rPr>
          <w:rFonts w:ascii="Arial" w:hAnsi="Arial" w:cs="Arial"/>
          <w:color w:val="000000"/>
          <w:sz w:val="24"/>
          <w:szCs w:val="24"/>
        </w:rPr>
        <w:t>zastupao društvo do otvaranja stečajnog postupka.</w:t>
      </w:r>
      <w:r w:rsidRPr="004219B7">
        <w:rPr>
          <w:rFonts w:ascii="Arial" w:hAnsi="Arial" w:cs="Arial"/>
          <w:color w:val="000000"/>
          <w:sz w:val="24"/>
          <w:szCs w:val="24"/>
        </w:rPr>
        <w:br/>
        <w:t>Financijska agencija podnijela je dana 16.veljače 2021. Trgovačkom sudu u Zagrebu prijedlog</w:t>
      </w:r>
      <w:r>
        <w:rPr>
          <w:rFonts w:ascii="Arial" w:hAnsi="Arial" w:cs="Arial"/>
          <w:color w:val="000000"/>
          <w:sz w:val="24"/>
          <w:szCs w:val="24"/>
        </w:rPr>
        <w:t xml:space="preserve"> </w:t>
      </w:r>
      <w:r w:rsidRPr="004219B7">
        <w:rPr>
          <w:rFonts w:ascii="Arial" w:hAnsi="Arial" w:cs="Arial"/>
          <w:color w:val="000000"/>
          <w:sz w:val="24"/>
          <w:szCs w:val="24"/>
        </w:rPr>
        <w:t>za otvaranje stečajnog postupka temeljem odredbe članka 110. stavak 1. Stečajnog zakona</w:t>
      </w:r>
      <w:r>
        <w:rPr>
          <w:rFonts w:ascii="Arial" w:hAnsi="Arial" w:cs="Arial"/>
          <w:color w:val="000000"/>
          <w:sz w:val="24"/>
          <w:szCs w:val="24"/>
        </w:rPr>
        <w:t xml:space="preserve"> </w:t>
      </w:r>
      <w:r w:rsidRPr="004219B7">
        <w:rPr>
          <w:rFonts w:ascii="Arial" w:hAnsi="Arial" w:cs="Arial"/>
          <w:color w:val="000000"/>
          <w:sz w:val="24"/>
          <w:szCs w:val="24"/>
        </w:rPr>
        <w:t>(dalje: SZ) navodeći da dužnik u Očevidniku redoslijeda osnova za plaćanje na dan 15.</w:t>
      </w:r>
      <w:r>
        <w:rPr>
          <w:rFonts w:ascii="Arial" w:hAnsi="Arial" w:cs="Arial"/>
          <w:color w:val="000000"/>
          <w:sz w:val="24"/>
          <w:szCs w:val="24"/>
        </w:rPr>
        <w:t xml:space="preserve"> </w:t>
      </w:r>
      <w:r w:rsidRPr="004219B7">
        <w:rPr>
          <w:rFonts w:ascii="Arial" w:hAnsi="Arial" w:cs="Arial"/>
          <w:color w:val="000000"/>
          <w:sz w:val="24"/>
          <w:szCs w:val="24"/>
        </w:rPr>
        <w:t>veljače</w:t>
      </w:r>
      <w:r>
        <w:rPr>
          <w:rFonts w:ascii="Arial" w:hAnsi="Arial" w:cs="Arial"/>
          <w:color w:val="000000"/>
          <w:sz w:val="24"/>
          <w:szCs w:val="24"/>
        </w:rPr>
        <w:t xml:space="preserve"> </w:t>
      </w:r>
      <w:r w:rsidRPr="004219B7">
        <w:rPr>
          <w:rFonts w:ascii="Arial" w:hAnsi="Arial" w:cs="Arial"/>
          <w:color w:val="000000"/>
          <w:sz w:val="24"/>
          <w:szCs w:val="24"/>
        </w:rPr>
        <w:t>2021. ima evidentirane neizvršene osnove za plaćanje u neprekinutom razdoblju od 172 dana</w:t>
      </w:r>
      <w:r>
        <w:rPr>
          <w:rFonts w:ascii="Arial" w:hAnsi="Arial" w:cs="Arial"/>
          <w:color w:val="000000"/>
          <w:sz w:val="24"/>
          <w:szCs w:val="24"/>
        </w:rPr>
        <w:t xml:space="preserve"> </w:t>
      </w:r>
      <w:r w:rsidRPr="004219B7">
        <w:rPr>
          <w:rFonts w:ascii="Arial" w:hAnsi="Arial" w:cs="Arial"/>
          <w:color w:val="000000"/>
          <w:sz w:val="24"/>
          <w:szCs w:val="24"/>
        </w:rPr>
        <w:t>u ukupnom iznosu od 80.392,78 kuna.</w:t>
      </w:r>
      <w:r w:rsidRPr="004219B7">
        <w:rPr>
          <w:rFonts w:ascii="Arial" w:hAnsi="Arial" w:cs="Arial"/>
          <w:color w:val="000000"/>
          <w:sz w:val="24"/>
          <w:szCs w:val="24"/>
        </w:rPr>
        <w:br/>
        <w:t>Rješenjem Trgovačkog suda u Zagrebu od dana 12.svibnja 2021., poslovni broj St-323/21-16,</w:t>
      </w:r>
      <w:r>
        <w:rPr>
          <w:rFonts w:ascii="Arial" w:hAnsi="Arial" w:cs="Arial"/>
          <w:color w:val="000000"/>
          <w:sz w:val="24"/>
          <w:szCs w:val="24"/>
        </w:rPr>
        <w:t xml:space="preserve"> </w:t>
      </w:r>
      <w:r w:rsidRPr="004219B7">
        <w:rPr>
          <w:rFonts w:ascii="Arial" w:hAnsi="Arial" w:cs="Arial"/>
          <w:color w:val="000000"/>
          <w:sz w:val="24"/>
          <w:szCs w:val="24"/>
        </w:rPr>
        <w:t>otvoren je stečajni postupak nad dužnikom, te je stečajnim upraviteljem imenovan Valentin</w:t>
      </w:r>
      <w:r>
        <w:rPr>
          <w:rFonts w:ascii="Arial" w:hAnsi="Arial" w:cs="Arial"/>
          <w:color w:val="000000"/>
          <w:sz w:val="24"/>
          <w:szCs w:val="24"/>
        </w:rPr>
        <w:t xml:space="preserve"> </w:t>
      </w:r>
      <w:r w:rsidRPr="004219B7">
        <w:rPr>
          <w:rFonts w:ascii="Arial" w:hAnsi="Arial" w:cs="Arial"/>
          <w:color w:val="000000"/>
          <w:sz w:val="24"/>
          <w:szCs w:val="24"/>
        </w:rPr>
        <w:t>Jakovac.</w:t>
      </w:r>
      <w:r w:rsidRPr="004219B7">
        <w:rPr>
          <w:rFonts w:ascii="Arial" w:hAnsi="Arial" w:cs="Arial"/>
          <w:color w:val="000000"/>
          <w:sz w:val="24"/>
          <w:szCs w:val="24"/>
        </w:rPr>
        <w:br/>
        <w:t>Na skupštini vjerovnika održanoj dana 09.</w:t>
      </w:r>
      <w:r>
        <w:rPr>
          <w:rFonts w:ascii="Arial" w:hAnsi="Arial" w:cs="Arial"/>
          <w:color w:val="000000"/>
          <w:sz w:val="24"/>
          <w:szCs w:val="24"/>
        </w:rPr>
        <w:t xml:space="preserve"> </w:t>
      </w:r>
      <w:r w:rsidRPr="004219B7">
        <w:rPr>
          <w:rFonts w:ascii="Arial" w:hAnsi="Arial" w:cs="Arial"/>
          <w:color w:val="000000"/>
          <w:sz w:val="24"/>
          <w:szCs w:val="24"/>
        </w:rPr>
        <w:t>studenog 2021. pred Trgovačkim sudom u Zagrebu,</w:t>
      </w:r>
      <w:r>
        <w:rPr>
          <w:rFonts w:ascii="Arial" w:hAnsi="Arial" w:cs="Arial"/>
          <w:color w:val="000000"/>
          <w:sz w:val="24"/>
          <w:szCs w:val="24"/>
        </w:rPr>
        <w:t xml:space="preserve"> </w:t>
      </w:r>
      <w:r w:rsidRPr="004219B7">
        <w:rPr>
          <w:rFonts w:ascii="Arial" w:hAnsi="Arial" w:cs="Arial"/>
          <w:color w:val="000000"/>
          <w:sz w:val="24"/>
          <w:szCs w:val="24"/>
        </w:rPr>
        <w:t>vjerovnici su donijeli odluku kojom se stečajnom upravitelju dodjeljuje ovlast za izradu</w:t>
      </w:r>
      <w:r>
        <w:rPr>
          <w:rFonts w:ascii="Arial" w:hAnsi="Arial" w:cs="Arial"/>
          <w:color w:val="000000"/>
          <w:sz w:val="24"/>
          <w:szCs w:val="24"/>
        </w:rPr>
        <w:t xml:space="preserve"> </w:t>
      </w:r>
      <w:r w:rsidRPr="004219B7">
        <w:rPr>
          <w:rFonts w:ascii="Arial" w:hAnsi="Arial" w:cs="Arial"/>
          <w:color w:val="000000"/>
          <w:sz w:val="24"/>
          <w:szCs w:val="24"/>
        </w:rPr>
        <w:t>stečajnog plana.</w:t>
      </w:r>
      <w:r w:rsidRPr="004219B7">
        <w:rPr>
          <w:rFonts w:ascii="Arial" w:hAnsi="Arial" w:cs="Arial"/>
          <w:color w:val="000000"/>
          <w:sz w:val="24"/>
          <w:szCs w:val="24"/>
        </w:rPr>
        <w:br/>
        <w:t xml:space="preserve">Zakonska osnova za izradu stečajnog plana je članak 303. SZ koji određuje da je </w:t>
      </w:r>
      <w:r w:rsidRPr="004219B7">
        <w:rPr>
          <w:rFonts w:ascii="Arial" w:hAnsi="Arial" w:cs="Arial"/>
          <w:color w:val="000000"/>
          <w:sz w:val="24"/>
          <w:szCs w:val="24"/>
        </w:rPr>
        <w:lastRenderedPageBreak/>
        <w:t>dopušteno</w:t>
      </w:r>
      <w:r>
        <w:rPr>
          <w:rFonts w:ascii="Arial" w:hAnsi="Arial" w:cs="Arial"/>
          <w:color w:val="000000"/>
          <w:sz w:val="24"/>
          <w:szCs w:val="24"/>
        </w:rPr>
        <w:t xml:space="preserve"> </w:t>
      </w:r>
      <w:r w:rsidRPr="004219B7">
        <w:rPr>
          <w:rFonts w:ascii="Arial" w:hAnsi="Arial" w:cs="Arial"/>
          <w:color w:val="000000"/>
          <w:sz w:val="24"/>
          <w:szCs w:val="24"/>
        </w:rPr>
        <w:t>izraditi stečajni plan u kojemu se može odstupiti od zakonskih odredbi o unovčenju i raspodjeli</w:t>
      </w:r>
      <w:r>
        <w:rPr>
          <w:rFonts w:ascii="Arial" w:hAnsi="Arial" w:cs="Arial"/>
          <w:color w:val="000000"/>
          <w:sz w:val="24"/>
          <w:szCs w:val="24"/>
        </w:rPr>
        <w:t xml:space="preserve"> </w:t>
      </w:r>
      <w:r w:rsidRPr="004219B7">
        <w:rPr>
          <w:rFonts w:ascii="Arial" w:hAnsi="Arial" w:cs="Arial"/>
          <w:color w:val="000000"/>
          <w:sz w:val="24"/>
          <w:szCs w:val="24"/>
        </w:rPr>
        <w:t>stečajne mase.</w:t>
      </w:r>
    </w:p>
    <w:p w:rsidR="00CB1BC8"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color w:val="000000"/>
          <w:sz w:val="24"/>
          <w:szCs w:val="24"/>
        </w:rPr>
        <w:br/>
        <w:t>Prilikom izrade stečajnog plana u obzir je uzeta činjenica da je dužnik voljan podmiriti svoje</w:t>
      </w:r>
      <w:r>
        <w:rPr>
          <w:rFonts w:ascii="Arial" w:hAnsi="Arial" w:cs="Arial"/>
          <w:color w:val="000000"/>
          <w:sz w:val="24"/>
          <w:szCs w:val="24"/>
        </w:rPr>
        <w:t xml:space="preserve"> </w:t>
      </w:r>
      <w:r w:rsidRPr="004219B7">
        <w:rPr>
          <w:rFonts w:ascii="Arial" w:hAnsi="Arial" w:cs="Arial"/>
          <w:color w:val="000000"/>
          <w:sz w:val="24"/>
          <w:szCs w:val="24"/>
        </w:rPr>
        <w:t>dugovanje kako bi društvo nastavilo obavljati registriranu djelatnost i ostvarivati daljnje</w:t>
      </w:r>
      <w:r>
        <w:rPr>
          <w:rFonts w:ascii="Arial" w:hAnsi="Arial" w:cs="Arial"/>
          <w:color w:val="000000"/>
          <w:sz w:val="24"/>
          <w:szCs w:val="24"/>
        </w:rPr>
        <w:t xml:space="preserve"> </w:t>
      </w:r>
      <w:r w:rsidRPr="004219B7">
        <w:rPr>
          <w:rFonts w:ascii="Arial" w:hAnsi="Arial" w:cs="Arial"/>
          <w:color w:val="000000"/>
          <w:sz w:val="24"/>
          <w:szCs w:val="24"/>
        </w:rPr>
        <w:t>prihode.</w:t>
      </w:r>
      <w:r w:rsidRPr="004219B7">
        <w:rPr>
          <w:rFonts w:ascii="Arial" w:hAnsi="Arial" w:cs="Arial"/>
          <w:color w:val="000000"/>
          <w:sz w:val="24"/>
          <w:szCs w:val="24"/>
        </w:rPr>
        <w:br/>
        <w:t xml:space="preserve">Ovaj stečajni plan sastoji se od </w:t>
      </w:r>
      <w:r w:rsidRPr="004219B7">
        <w:rPr>
          <w:rFonts w:ascii="Arial" w:hAnsi="Arial" w:cs="Arial"/>
          <w:bCs/>
          <w:color w:val="000000"/>
          <w:sz w:val="24"/>
          <w:szCs w:val="24"/>
        </w:rPr>
        <w:t xml:space="preserve">pripremne i provedbene osnove </w:t>
      </w:r>
      <w:r w:rsidRPr="004219B7">
        <w:rPr>
          <w:rFonts w:ascii="Arial" w:hAnsi="Arial" w:cs="Arial"/>
          <w:color w:val="000000"/>
          <w:sz w:val="24"/>
          <w:szCs w:val="24"/>
        </w:rPr>
        <w:t>sukladno članku 305. SZ.</w:t>
      </w:r>
      <w:r w:rsidRPr="004219B7">
        <w:rPr>
          <w:rFonts w:ascii="Arial" w:hAnsi="Arial" w:cs="Arial"/>
          <w:color w:val="000000"/>
          <w:sz w:val="24"/>
          <w:szCs w:val="24"/>
        </w:rPr>
        <w:br/>
      </w:r>
      <w:r w:rsidRPr="004219B7">
        <w:rPr>
          <w:rFonts w:ascii="Arial" w:hAnsi="Arial" w:cs="Arial"/>
          <w:bCs/>
          <w:color w:val="000000"/>
          <w:sz w:val="24"/>
          <w:szCs w:val="24"/>
        </w:rPr>
        <w:t>II) PRIPREMNA OSNOVA</w:t>
      </w:r>
      <w:r w:rsidRPr="004219B7">
        <w:rPr>
          <w:rFonts w:ascii="Arial" w:hAnsi="Arial" w:cs="Arial"/>
          <w:bCs/>
          <w:color w:val="000000"/>
          <w:sz w:val="24"/>
          <w:szCs w:val="24"/>
        </w:rPr>
        <w:br/>
        <w:t>1. Osnovni podaci o stečajnom dužniku i tijeku stečajnog postupka</w:t>
      </w:r>
      <w:r w:rsidRPr="004219B7">
        <w:rPr>
          <w:rFonts w:ascii="Arial" w:hAnsi="Arial" w:cs="Arial"/>
          <w:bCs/>
          <w:color w:val="000000"/>
          <w:sz w:val="24"/>
          <w:szCs w:val="24"/>
        </w:rPr>
        <w:br/>
      </w:r>
      <w:r w:rsidRPr="004219B7">
        <w:rPr>
          <w:rFonts w:ascii="Arial" w:hAnsi="Arial" w:cs="Arial"/>
          <w:i/>
          <w:iCs/>
          <w:color w:val="000000"/>
          <w:sz w:val="24"/>
          <w:szCs w:val="24"/>
        </w:rPr>
        <w:t xml:space="preserve">1.1. </w:t>
      </w:r>
      <w:r w:rsidRPr="004219B7">
        <w:rPr>
          <w:rFonts w:ascii="Arial" w:hAnsi="Arial" w:cs="Arial"/>
          <w:bCs/>
          <w:i/>
          <w:iCs/>
          <w:color w:val="000000"/>
          <w:sz w:val="24"/>
          <w:szCs w:val="24"/>
        </w:rPr>
        <w:t>Osnovni podaci</w:t>
      </w:r>
      <w:r w:rsidRPr="004219B7">
        <w:rPr>
          <w:rFonts w:ascii="Arial" w:hAnsi="Arial" w:cs="Arial"/>
          <w:bCs/>
          <w:i/>
          <w:iCs/>
          <w:color w:val="000000"/>
          <w:sz w:val="24"/>
          <w:szCs w:val="24"/>
        </w:rPr>
        <w:br/>
      </w:r>
      <w:r w:rsidRPr="004219B7">
        <w:rPr>
          <w:rFonts w:ascii="Arial" w:hAnsi="Arial" w:cs="Arial"/>
          <w:color w:val="000000"/>
          <w:sz w:val="24"/>
          <w:szCs w:val="24"/>
        </w:rPr>
        <w:t>Društvo ZOLIĆ-VENTILACIJA d.o.o. u stečaju, upisano je u su</w:t>
      </w:r>
      <w:r w:rsidR="001B2E60">
        <w:rPr>
          <w:rFonts w:ascii="Arial" w:hAnsi="Arial" w:cs="Arial"/>
          <w:color w:val="000000"/>
          <w:sz w:val="24"/>
          <w:szCs w:val="24"/>
        </w:rPr>
        <w:t xml:space="preserve">dski registar Trgovačkog suda u </w:t>
      </w:r>
      <w:r w:rsidRPr="004219B7">
        <w:rPr>
          <w:rFonts w:ascii="Arial" w:hAnsi="Arial" w:cs="Arial"/>
          <w:color w:val="000000"/>
          <w:sz w:val="24"/>
          <w:szCs w:val="24"/>
        </w:rPr>
        <w:t>Zagrebu, pod MBS:080672366, OIB:50461485339, sa sj</w:t>
      </w:r>
      <w:r w:rsidR="001B2E60">
        <w:rPr>
          <w:rFonts w:ascii="Arial" w:hAnsi="Arial" w:cs="Arial"/>
          <w:color w:val="000000"/>
          <w:sz w:val="24"/>
          <w:szCs w:val="24"/>
        </w:rPr>
        <w:t xml:space="preserve">edištem u Zagreb (Grad Zagreb), </w:t>
      </w:r>
      <w:r w:rsidRPr="004219B7">
        <w:rPr>
          <w:rFonts w:ascii="Arial" w:hAnsi="Arial" w:cs="Arial"/>
          <w:color w:val="000000"/>
          <w:sz w:val="24"/>
          <w:szCs w:val="24"/>
        </w:rPr>
        <w:t>Lelijska ulica 33 A.</w:t>
      </w:r>
      <w:r w:rsidRPr="004219B7">
        <w:rPr>
          <w:rFonts w:ascii="Arial" w:hAnsi="Arial" w:cs="Arial"/>
          <w:color w:val="000000"/>
          <w:sz w:val="24"/>
          <w:szCs w:val="24"/>
        </w:rPr>
        <w:br/>
        <w:t>Temeljni kapital društva iznosi 20.000,00 kn.</w:t>
      </w:r>
      <w:r w:rsidRPr="004219B7">
        <w:rPr>
          <w:rFonts w:ascii="Arial" w:hAnsi="Arial" w:cs="Arial"/>
          <w:color w:val="000000"/>
          <w:sz w:val="24"/>
          <w:szCs w:val="24"/>
        </w:rPr>
        <w:br/>
        <w:t>Jedini član društva je Alan Zolić, OIB:07682035299, Zagreb, Lelijska 33 A.</w:t>
      </w:r>
      <w:r w:rsidRPr="004219B7">
        <w:rPr>
          <w:rFonts w:ascii="Arial" w:hAnsi="Arial" w:cs="Arial"/>
          <w:color w:val="000000"/>
          <w:sz w:val="24"/>
          <w:szCs w:val="24"/>
        </w:rPr>
        <w:br/>
        <w:t xml:space="preserve">Do otvaranja stečajnog postupka direktor društva je bio Alan </w:t>
      </w:r>
      <w:r w:rsidR="001B2E60">
        <w:rPr>
          <w:rFonts w:ascii="Arial" w:hAnsi="Arial" w:cs="Arial"/>
          <w:color w:val="000000"/>
          <w:sz w:val="24"/>
          <w:szCs w:val="24"/>
        </w:rPr>
        <w:t xml:space="preserve">Zolić, OIB:07682035299, Zagreb, </w:t>
      </w:r>
      <w:r w:rsidRPr="004219B7">
        <w:rPr>
          <w:rFonts w:ascii="Arial" w:hAnsi="Arial" w:cs="Arial"/>
          <w:color w:val="000000"/>
          <w:sz w:val="24"/>
          <w:szCs w:val="24"/>
        </w:rPr>
        <w:t>Lelijska 33 A, koji je zastupao društvo pojedinačno i samost</w:t>
      </w:r>
      <w:r w:rsidR="001B2E60">
        <w:rPr>
          <w:rFonts w:ascii="Arial" w:hAnsi="Arial" w:cs="Arial"/>
          <w:color w:val="000000"/>
          <w:sz w:val="24"/>
          <w:szCs w:val="24"/>
        </w:rPr>
        <w:t xml:space="preserve">alno od 9. lipnja 2016. do dana </w:t>
      </w:r>
      <w:r w:rsidRPr="004219B7">
        <w:rPr>
          <w:rFonts w:ascii="Arial" w:hAnsi="Arial" w:cs="Arial"/>
          <w:color w:val="000000"/>
          <w:sz w:val="24"/>
          <w:szCs w:val="24"/>
        </w:rPr>
        <w:t>otvaranja stečajnog postupka i to 12. svibnja 2021.</w:t>
      </w:r>
      <w:r w:rsidRPr="004219B7">
        <w:rPr>
          <w:rFonts w:ascii="Arial" w:hAnsi="Arial" w:cs="Arial"/>
          <w:color w:val="000000"/>
          <w:sz w:val="24"/>
          <w:szCs w:val="24"/>
        </w:rPr>
        <w:br/>
        <w:t>Do 9. lipnja 2016. Društvo je zastupao direktor Danijel Zolić, rođ</w:t>
      </w:r>
      <w:r w:rsidR="001B2E60">
        <w:rPr>
          <w:rFonts w:ascii="Arial" w:hAnsi="Arial" w:cs="Arial"/>
          <w:color w:val="000000"/>
          <w:sz w:val="24"/>
          <w:szCs w:val="24"/>
        </w:rPr>
        <w:t xml:space="preserve">en 1.10.1976., Zagreb, Lelijska </w:t>
      </w:r>
      <w:r w:rsidRPr="004219B7">
        <w:rPr>
          <w:rFonts w:ascii="Arial" w:hAnsi="Arial" w:cs="Arial"/>
          <w:color w:val="000000"/>
          <w:sz w:val="24"/>
          <w:szCs w:val="24"/>
        </w:rPr>
        <w:t>33 A.</w:t>
      </w:r>
      <w:r w:rsidRPr="004219B7">
        <w:rPr>
          <w:rFonts w:ascii="Arial" w:hAnsi="Arial" w:cs="Arial"/>
          <w:color w:val="000000"/>
          <w:sz w:val="24"/>
          <w:szCs w:val="24"/>
        </w:rPr>
        <w:br/>
        <w:t>Glavna djelatnost društva sukladno Obavijesti o razvrstavanju prema subjektu NKD je: 4322.</w:t>
      </w:r>
      <w:r w:rsidRPr="004219B7">
        <w:rPr>
          <w:rFonts w:ascii="Arial" w:hAnsi="Arial" w:cs="Arial"/>
          <w:color w:val="000000"/>
          <w:sz w:val="24"/>
          <w:szCs w:val="24"/>
        </w:rPr>
        <w:br/>
        <w:t>Uvođenje instalacija vodovoda, kanalizacije i plina i instalacija za grijanje i klimatizaciju</w:t>
      </w:r>
      <w:r w:rsidRPr="004219B7">
        <w:rPr>
          <w:rFonts w:ascii="Arial" w:hAnsi="Arial" w:cs="Arial"/>
          <w:color w:val="000000"/>
          <w:sz w:val="24"/>
          <w:szCs w:val="24"/>
        </w:rPr>
        <w:br/>
        <w:t>Osnivački akt: Društveni ugovor o osnivanju društva s ograni</w:t>
      </w:r>
      <w:r w:rsidR="001B2E60">
        <w:rPr>
          <w:rFonts w:ascii="Arial" w:hAnsi="Arial" w:cs="Arial"/>
          <w:color w:val="000000"/>
          <w:sz w:val="24"/>
          <w:szCs w:val="24"/>
        </w:rPr>
        <w:t xml:space="preserve">čenom odgovornošću od 10. rujna </w:t>
      </w:r>
      <w:r w:rsidRPr="004219B7">
        <w:rPr>
          <w:rFonts w:ascii="Arial" w:hAnsi="Arial" w:cs="Arial"/>
          <w:color w:val="000000"/>
          <w:sz w:val="24"/>
          <w:szCs w:val="24"/>
        </w:rPr>
        <w:t>2008.</w:t>
      </w:r>
      <w:r w:rsidRPr="004219B7">
        <w:rPr>
          <w:rFonts w:ascii="Arial" w:hAnsi="Arial" w:cs="Arial"/>
          <w:color w:val="000000"/>
          <w:sz w:val="24"/>
          <w:szCs w:val="24"/>
        </w:rPr>
        <w:br/>
        <w:t>Financijska agencija je podnijela dana 16. veljače 2021. Zahtjev za provedbu stečajnog</w:t>
      </w:r>
      <w:r w:rsidRPr="004219B7">
        <w:rPr>
          <w:rFonts w:ascii="Arial" w:hAnsi="Arial" w:cs="Arial"/>
          <w:color w:val="000000"/>
          <w:sz w:val="24"/>
          <w:szCs w:val="24"/>
        </w:rPr>
        <w:br/>
        <w:t>postupka sukladno čl. 110.st.1. Stečajnog zakona, budući je na</w:t>
      </w:r>
      <w:r w:rsidR="001B2E60">
        <w:rPr>
          <w:rFonts w:ascii="Arial" w:hAnsi="Arial" w:cs="Arial"/>
          <w:color w:val="000000"/>
          <w:sz w:val="24"/>
          <w:szCs w:val="24"/>
        </w:rPr>
        <w:t xml:space="preserve"> dan 15. veljače 2021. dužnik u </w:t>
      </w:r>
      <w:r w:rsidRPr="004219B7">
        <w:rPr>
          <w:rFonts w:ascii="Arial" w:hAnsi="Arial" w:cs="Arial"/>
          <w:color w:val="000000"/>
          <w:sz w:val="24"/>
          <w:szCs w:val="24"/>
        </w:rPr>
        <w:t xml:space="preserve">Očevidniku redoslijeda osnova za plaćanje imao evidentirane </w:t>
      </w:r>
      <w:r w:rsidR="001B2E60">
        <w:rPr>
          <w:rFonts w:ascii="Arial" w:hAnsi="Arial" w:cs="Arial"/>
          <w:color w:val="000000"/>
          <w:sz w:val="24"/>
          <w:szCs w:val="24"/>
        </w:rPr>
        <w:t xml:space="preserve">neizvršene osnove za plaćanje u </w:t>
      </w:r>
      <w:r w:rsidRPr="004219B7">
        <w:rPr>
          <w:rFonts w:ascii="Arial" w:hAnsi="Arial" w:cs="Arial"/>
          <w:color w:val="000000"/>
          <w:sz w:val="24"/>
          <w:szCs w:val="24"/>
        </w:rPr>
        <w:t xml:space="preserve">neprekinutom razdoblju od 172 dana, u ukupnom iznosu od </w:t>
      </w:r>
      <w:r w:rsidR="001B2E60">
        <w:rPr>
          <w:rFonts w:ascii="Arial" w:hAnsi="Arial" w:cs="Arial"/>
          <w:color w:val="000000"/>
          <w:sz w:val="24"/>
          <w:szCs w:val="24"/>
        </w:rPr>
        <w:t xml:space="preserve">80.392,78 kuna, u koji iznos je </w:t>
      </w:r>
      <w:r w:rsidRPr="004219B7">
        <w:rPr>
          <w:rFonts w:ascii="Arial" w:hAnsi="Arial" w:cs="Arial"/>
          <w:color w:val="000000"/>
          <w:sz w:val="24"/>
          <w:szCs w:val="24"/>
        </w:rPr>
        <w:t>uračunata kamata i naknada Financijske agencije za provedbu ovrhe na novčanim sredstvima.</w:t>
      </w:r>
      <w:r w:rsidRPr="004219B7">
        <w:rPr>
          <w:rFonts w:ascii="Arial" w:hAnsi="Arial" w:cs="Arial"/>
          <w:color w:val="000000"/>
          <w:sz w:val="24"/>
          <w:szCs w:val="24"/>
        </w:rPr>
        <w:br/>
      </w:r>
      <w:r w:rsidRPr="004219B7">
        <w:rPr>
          <w:rFonts w:ascii="Arial" w:hAnsi="Arial" w:cs="Arial"/>
          <w:i/>
          <w:iCs/>
          <w:color w:val="000000"/>
          <w:sz w:val="24"/>
          <w:szCs w:val="24"/>
        </w:rPr>
        <w:t xml:space="preserve">1.2. </w:t>
      </w:r>
      <w:r w:rsidRPr="004219B7">
        <w:rPr>
          <w:rFonts w:ascii="Arial" w:hAnsi="Arial" w:cs="Arial"/>
          <w:bCs/>
          <w:i/>
          <w:iCs/>
          <w:color w:val="000000"/>
          <w:sz w:val="24"/>
          <w:szCs w:val="24"/>
        </w:rPr>
        <w:t>Radnje stečajnog upravitelja</w:t>
      </w:r>
      <w:r w:rsidRPr="004219B7">
        <w:rPr>
          <w:rFonts w:ascii="Arial" w:hAnsi="Arial" w:cs="Arial"/>
          <w:bCs/>
          <w:i/>
          <w:iCs/>
          <w:color w:val="000000"/>
          <w:sz w:val="24"/>
          <w:szCs w:val="24"/>
        </w:rPr>
        <w:br/>
      </w:r>
      <w:r w:rsidRPr="004219B7">
        <w:rPr>
          <w:rFonts w:ascii="Arial" w:hAnsi="Arial" w:cs="Arial"/>
          <w:color w:val="000000"/>
          <w:sz w:val="24"/>
          <w:szCs w:val="24"/>
        </w:rPr>
        <w:t>Rješenjem Trgovačkog suda u Zagrebu od dana 12. svibnja</w:t>
      </w:r>
      <w:r w:rsidR="001B2E60">
        <w:rPr>
          <w:rFonts w:ascii="Arial" w:hAnsi="Arial" w:cs="Arial"/>
          <w:color w:val="000000"/>
          <w:sz w:val="24"/>
          <w:szCs w:val="24"/>
        </w:rPr>
        <w:t xml:space="preserve"> 2021. pod poslovnim brojem St- </w:t>
      </w:r>
      <w:r w:rsidRPr="004219B7">
        <w:rPr>
          <w:rFonts w:ascii="Arial" w:hAnsi="Arial" w:cs="Arial"/>
          <w:color w:val="000000"/>
          <w:sz w:val="24"/>
          <w:szCs w:val="24"/>
        </w:rPr>
        <w:t>323/21, otvoren je stečajni postupak nad dužnikom.</w:t>
      </w:r>
      <w:r w:rsidRPr="004219B7">
        <w:rPr>
          <w:rFonts w:ascii="Arial" w:hAnsi="Arial" w:cs="Arial"/>
          <w:color w:val="000000"/>
          <w:sz w:val="24"/>
          <w:szCs w:val="24"/>
        </w:rPr>
        <w:br/>
        <w:t>Nakon preuzimanja dužnosti, kao stečajni upravitelj poduzeo sam sljedeće aktivnosti:</w:t>
      </w:r>
      <w:r w:rsidRPr="004219B7">
        <w:rPr>
          <w:rFonts w:ascii="Arial" w:hAnsi="Arial" w:cs="Arial"/>
          <w:color w:val="000000"/>
          <w:sz w:val="24"/>
          <w:szCs w:val="24"/>
        </w:rPr>
        <w:br/>
        <w:t>1) Pokušao sam telefonski i mailom kontaktirati prethodnog direktora i jedinog člana</w:t>
      </w:r>
      <w:r w:rsidRPr="004219B7">
        <w:rPr>
          <w:rFonts w:ascii="Arial" w:hAnsi="Arial" w:cs="Arial"/>
          <w:color w:val="000000"/>
          <w:sz w:val="24"/>
          <w:szCs w:val="24"/>
        </w:rPr>
        <w:br/>
        <w:t>društva, g. Alana Zolića.</w:t>
      </w:r>
      <w:r w:rsidRPr="004219B7">
        <w:rPr>
          <w:rFonts w:ascii="Arial" w:hAnsi="Arial" w:cs="Arial"/>
          <w:color w:val="000000"/>
          <w:sz w:val="24"/>
          <w:szCs w:val="24"/>
        </w:rPr>
        <w:br/>
        <w:t>Dana 16. lipnja 2021. upućen je dopis g. Alanu Zoliću sa uputom da se javi stečajnom</w:t>
      </w:r>
      <w:r w:rsidRPr="004219B7">
        <w:rPr>
          <w:rFonts w:ascii="Arial" w:hAnsi="Arial" w:cs="Arial"/>
          <w:color w:val="000000"/>
          <w:sz w:val="24"/>
          <w:szCs w:val="24"/>
        </w:rPr>
        <w:br/>
        <w:t>upravitelju, da dostavi potrebnu dokumentaciju i potrebne i</w:t>
      </w:r>
      <w:r w:rsidR="00CB1BC8">
        <w:rPr>
          <w:rFonts w:ascii="Arial" w:hAnsi="Arial" w:cs="Arial"/>
          <w:color w:val="000000"/>
          <w:sz w:val="24"/>
          <w:szCs w:val="24"/>
        </w:rPr>
        <w:t xml:space="preserve">nformacije te da preda u posjed </w:t>
      </w:r>
      <w:r w:rsidRPr="004219B7">
        <w:rPr>
          <w:rFonts w:ascii="Arial" w:hAnsi="Arial" w:cs="Arial"/>
          <w:color w:val="000000"/>
          <w:sz w:val="24"/>
          <w:szCs w:val="24"/>
        </w:rPr>
        <w:t>pokretnine društva.</w:t>
      </w:r>
      <w:r w:rsidRPr="004219B7">
        <w:rPr>
          <w:rFonts w:ascii="Arial" w:hAnsi="Arial" w:cs="Arial"/>
          <w:color w:val="000000"/>
          <w:sz w:val="24"/>
          <w:szCs w:val="24"/>
        </w:rPr>
        <w:br/>
        <w:t>Dana 31.08.2021. g. Alan Zolić je došao na dogovoreni sas</w:t>
      </w:r>
      <w:r w:rsidR="00CB1BC8">
        <w:rPr>
          <w:rFonts w:ascii="Arial" w:hAnsi="Arial" w:cs="Arial"/>
          <w:color w:val="000000"/>
          <w:sz w:val="24"/>
          <w:szCs w:val="24"/>
        </w:rPr>
        <w:t xml:space="preserve">tanak te dao podatke o društvu, </w:t>
      </w:r>
      <w:r w:rsidRPr="004219B7">
        <w:rPr>
          <w:rFonts w:ascii="Arial" w:hAnsi="Arial" w:cs="Arial"/>
          <w:color w:val="000000"/>
          <w:sz w:val="24"/>
          <w:szCs w:val="24"/>
        </w:rPr>
        <w:t>imovini i obvezama.</w:t>
      </w:r>
      <w:r w:rsidRPr="004219B7">
        <w:rPr>
          <w:rFonts w:ascii="Arial" w:hAnsi="Arial" w:cs="Arial"/>
          <w:color w:val="000000"/>
          <w:sz w:val="24"/>
          <w:szCs w:val="24"/>
        </w:rPr>
        <w:br/>
        <w:t>2) Na temelju javno dostupnih Financijskih izvještaja za</w:t>
      </w:r>
      <w:r w:rsidR="00CB1BC8">
        <w:rPr>
          <w:rFonts w:ascii="Arial" w:hAnsi="Arial" w:cs="Arial"/>
          <w:color w:val="000000"/>
          <w:sz w:val="24"/>
          <w:szCs w:val="24"/>
        </w:rPr>
        <w:t xml:space="preserve"> Društvo pronašao sam podatke o </w:t>
      </w:r>
      <w:r w:rsidRPr="004219B7">
        <w:rPr>
          <w:rFonts w:ascii="Arial" w:hAnsi="Arial" w:cs="Arial"/>
          <w:color w:val="000000"/>
          <w:sz w:val="24"/>
          <w:szCs w:val="24"/>
        </w:rPr>
        <w:t>knjigovodstvu društva te sam od istoga zatražio dostavu knjigovodstvene</w:t>
      </w:r>
      <w:r w:rsidRPr="004219B7">
        <w:rPr>
          <w:rFonts w:ascii="Arial" w:hAnsi="Arial" w:cs="Arial"/>
          <w:color w:val="000000"/>
          <w:sz w:val="24"/>
          <w:szCs w:val="24"/>
        </w:rPr>
        <w:br/>
        <w:t>dokumentacije.</w:t>
      </w:r>
      <w:r w:rsidRPr="004219B7">
        <w:rPr>
          <w:rFonts w:ascii="Arial" w:hAnsi="Arial" w:cs="Arial"/>
          <w:color w:val="000000"/>
          <w:sz w:val="24"/>
          <w:szCs w:val="24"/>
        </w:rPr>
        <w:br/>
      </w:r>
      <w:r w:rsidRPr="004219B7">
        <w:rPr>
          <w:rFonts w:ascii="Arial" w:hAnsi="Arial" w:cs="Arial"/>
          <w:color w:val="000000"/>
          <w:sz w:val="24"/>
          <w:szCs w:val="24"/>
        </w:rPr>
        <w:lastRenderedPageBreak/>
        <w:t>3) Dana 23. kolovoza 2021. preporučenom poštanskom pošiljkom upućena je g. Alanu</w:t>
      </w:r>
      <w:r w:rsidRPr="004219B7">
        <w:rPr>
          <w:rFonts w:ascii="Arial" w:hAnsi="Arial" w:cs="Arial"/>
          <w:color w:val="000000"/>
          <w:sz w:val="24"/>
          <w:szCs w:val="24"/>
        </w:rPr>
        <w:br/>
        <w:t>Zoliću Odluka o otkazu ugovora o radu. Istu Odluku je zaprimio dana 25. kolovoza</w:t>
      </w:r>
      <w:r w:rsidRPr="004219B7">
        <w:rPr>
          <w:rFonts w:ascii="Arial" w:hAnsi="Arial" w:cs="Arial"/>
          <w:color w:val="000000"/>
          <w:sz w:val="24"/>
          <w:szCs w:val="24"/>
        </w:rPr>
        <w:br/>
        <w:t>2021. godine. Po isteku otkaznog roka radnik je odjavljen sa Hrvatskog zavoda za</w:t>
      </w:r>
      <w:r w:rsidRPr="004219B7">
        <w:rPr>
          <w:rFonts w:ascii="Arial" w:hAnsi="Arial" w:cs="Arial"/>
          <w:color w:val="000000"/>
          <w:sz w:val="24"/>
          <w:szCs w:val="24"/>
        </w:rPr>
        <w:br/>
        <w:t>mirovinsko osiguranje i Hrvatskog zavoda za zdravstveno osiguranje.</w:t>
      </w:r>
      <w:r w:rsidRPr="004219B7">
        <w:rPr>
          <w:rFonts w:ascii="Arial" w:hAnsi="Arial" w:cs="Arial"/>
          <w:color w:val="000000"/>
          <w:sz w:val="24"/>
          <w:szCs w:val="24"/>
        </w:rPr>
        <w:br/>
        <w:t>4) Državnom zavoda za statistiku dostavljen je popunjen obrazac RPS-1 i ishođena nova</w:t>
      </w:r>
      <w:r w:rsidRPr="004219B7">
        <w:rPr>
          <w:rFonts w:ascii="Arial" w:hAnsi="Arial" w:cs="Arial"/>
          <w:color w:val="000000"/>
          <w:sz w:val="24"/>
          <w:szCs w:val="24"/>
        </w:rPr>
        <w:br/>
        <w:t>Obavijest o razvrstavanju prema NKD 2007.</w:t>
      </w:r>
      <w:r w:rsidRPr="004219B7">
        <w:rPr>
          <w:rFonts w:ascii="Arial" w:hAnsi="Arial" w:cs="Arial"/>
          <w:color w:val="000000"/>
          <w:sz w:val="24"/>
          <w:szCs w:val="24"/>
        </w:rPr>
        <w:br/>
        <w:t>5) Zatvoreni su svi računi dužnika (čl. 218. SZ.)</w:t>
      </w:r>
      <w:r w:rsidRPr="004219B7">
        <w:rPr>
          <w:rFonts w:ascii="Arial" w:hAnsi="Arial" w:cs="Arial"/>
          <w:color w:val="000000"/>
          <w:sz w:val="24"/>
          <w:szCs w:val="24"/>
        </w:rPr>
        <w:br/>
        <w:t>6) Predan je FINA-i popunjen obrazac RSV-1, kojim je izvršen upis u Registar stvarnih</w:t>
      </w:r>
      <w:r w:rsidRPr="004219B7">
        <w:rPr>
          <w:rFonts w:ascii="Arial" w:hAnsi="Arial" w:cs="Arial"/>
          <w:color w:val="000000"/>
          <w:sz w:val="24"/>
          <w:szCs w:val="24"/>
        </w:rPr>
        <w:br/>
        <w:t>vlasnika.</w:t>
      </w:r>
      <w:r w:rsidRPr="004219B7">
        <w:rPr>
          <w:rFonts w:ascii="Arial" w:hAnsi="Arial" w:cs="Arial"/>
          <w:color w:val="000000"/>
          <w:sz w:val="24"/>
          <w:szCs w:val="24"/>
        </w:rPr>
        <w:br/>
        <w:t>7) Poduzete su sve potrebne radnje oko sređivanja financijskih i knjigovodstvenih</w:t>
      </w:r>
      <w:r w:rsidRPr="004219B7">
        <w:rPr>
          <w:rFonts w:ascii="Arial" w:hAnsi="Arial" w:cs="Arial"/>
          <w:color w:val="000000"/>
          <w:sz w:val="24"/>
          <w:szCs w:val="24"/>
        </w:rPr>
        <w:br/>
        <w:t>podataka Dužnika do dana otvaranja stečajnog postupka. Izradu potrebnih izvještaja i</w:t>
      </w:r>
      <w:r w:rsidRPr="004219B7">
        <w:rPr>
          <w:rFonts w:ascii="Arial" w:hAnsi="Arial" w:cs="Arial"/>
          <w:color w:val="000000"/>
          <w:sz w:val="24"/>
          <w:szCs w:val="24"/>
        </w:rPr>
        <w:br/>
        <w:t>bilanci kao i obavljanje financijskih i knjigovodstvenih poslova stečajnog dužnika</w:t>
      </w:r>
      <w:r w:rsidRPr="004219B7">
        <w:rPr>
          <w:rFonts w:ascii="Arial" w:hAnsi="Arial" w:cs="Arial"/>
          <w:color w:val="000000"/>
          <w:sz w:val="24"/>
          <w:szCs w:val="24"/>
        </w:rPr>
        <w:br/>
        <w:t>povjereno je knjigovodstvenom servisu.</w:t>
      </w:r>
      <w:r w:rsidRPr="004219B7">
        <w:rPr>
          <w:rFonts w:ascii="Arial" w:hAnsi="Arial" w:cs="Arial"/>
          <w:color w:val="000000"/>
          <w:sz w:val="24"/>
          <w:szCs w:val="24"/>
        </w:rPr>
        <w:br/>
        <w:t>8) Sačinjen je popis predmeta stečajne mase (čl. 221.SZ), p</w:t>
      </w:r>
      <w:r w:rsidR="00CB1BC8">
        <w:rPr>
          <w:rFonts w:ascii="Arial" w:hAnsi="Arial" w:cs="Arial"/>
          <w:color w:val="000000"/>
          <w:sz w:val="24"/>
          <w:szCs w:val="24"/>
        </w:rPr>
        <w:t xml:space="preserve">opis vjerovnika (čl. 222. SZ) i </w:t>
      </w:r>
      <w:r w:rsidRPr="004219B7">
        <w:rPr>
          <w:rFonts w:ascii="Arial" w:hAnsi="Arial" w:cs="Arial"/>
          <w:color w:val="000000"/>
          <w:sz w:val="24"/>
          <w:szCs w:val="24"/>
        </w:rPr>
        <w:t>Pregled imovine i obveza (čl. 223 SZ).</w:t>
      </w:r>
      <w:r w:rsidRPr="004219B7">
        <w:rPr>
          <w:rFonts w:ascii="Arial" w:hAnsi="Arial" w:cs="Arial"/>
          <w:color w:val="000000"/>
          <w:sz w:val="24"/>
          <w:szCs w:val="24"/>
        </w:rPr>
        <w:br/>
        <w:t>9) Utvrđeno je da nema započetih poslova koje treba dovršiti. (čl.217.SZ)</w:t>
      </w:r>
      <w:r w:rsidRPr="004219B7">
        <w:rPr>
          <w:rFonts w:ascii="Arial" w:hAnsi="Arial" w:cs="Arial"/>
          <w:color w:val="000000"/>
          <w:sz w:val="24"/>
          <w:szCs w:val="24"/>
        </w:rPr>
        <w:br/>
        <w:t>10) Sastavljen je popis svih dužnikovih vjerovnika prema prija</w:t>
      </w:r>
      <w:r w:rsidR="00CB1BC8">
        <w:rPr>
          <w:rFonts w:ascii="Arial" w:hAnsi="Arial" w:cs="Arial"/>
          <w:color w:val="000000"/>
          <w:sz w:val="24"/>
          <w:szCs w:val="24"/>
        </w:rPr>
        <w:t xml:space="preserve">vama tražbina (članak 222. </w:t>
      </w:r>
      <w:r w:rsidRPr="004219B7">
        <w:rPr>
          <w:rFonts w:ascii="Arial" w:hAnsi="Arial" w:cs="Arial"/>
          <w:color w:val="000000"/>
          <w:sz w:val="24"/>
          <w:szCs w:val="24"/>
        </w:rPr>
        <w:t>SZ).</w:t>
      </w:r>
      <w:r w:rsidRPr="004219B7">
        <w:rPr>
          <w:rFonts w:ascii="Arial" w:hAnsi="Arial" w:cs="Arial"/>
          <w:color w:val="000000"/>
          <w:sz w:val="24"/>
          <w:szCs w:val="24"/>
        </w:rPr>
        <w:br/>
        <w:t>11) Ispitane su sve prijave tražbina stečajnih vjerovnika.</w:t>
      </w:r>
      <w:r w:rsidRPr="004219B7">
        <w:rPr>
          <w:rFonts w:ascii="Arial" w:hAnsi="Arial" w:cs="Arial"/>
          <w:color w:val="000000"/>
          <w:sz w:val="24"/>
          <w:szCs w:val="24"/>
        </w:rPr>
        <w:br/>
        <w:t>12) Sačinjena je tablica prijavljenih tražbina, razlučnih i izlučnih prava (čl.259. SZ).</w:t>
      </w:r>
      <w:r w:rsidRPr="004219B7">
        <w:rPr>
          <w:rFonts w:ascii="Arial" w:hAnsi="Arial" w:cs="Arial"/>
          <w:color w:val="000000"/>
          <w:sz w:val="24"/>
          <w:szCs w:val="24"/>
        </w:rPr>
        <w:br/>
        <w:t>13) Napravljen je obračun predvidivih obveza dužnika.</w:t>
      </w:r>
      <w:r w:rsidRPr="004219B7">
        <w:rPr>
          <w:rFonts w:ascii="Arial" w:hAnsi="Arial" w:cs="Arial"/>
          <w:color w:val="000000"/>
          <w:sz w:val="24"/>
          <w:szCs w:val="24"/>
        </w:rPr>
        <w:br/>
      </w:r>
      <w:r w:rsidRPr="004219B7">
        <w:rPr>
          <w:rFonts w:ascii="Arial" w:hAnsi="Arial" w:cs="Arial"/>
          <w:i/>
          <w:iCs/>
          <w:color w:val="000000"/>
          <w:sz w:val="24"/>
          <w:szCs w:val="24"/>
        </w:rPr>
        <w:t xml:space="preserve">1.3. </w:t>
      </w:r>
      <w:r w:rsidRPr="004219B7">
        <w:rPr>
          <w:rFonts w:ascii="Arial" w:hAnsi="Arial" w:cs="Arial"/>
          <w:bCs/>
          <w:i/>
          <w:iCs/>
          <w:color w:val="000000"/>
          <w:sz w:val="24"/>
          <w:szCs w:val="24"/>
        </w:rPr>
        <w:t>Ispitno ročište i utvrđene tražbine stečajnih vjerovnika i razlučnih vjerovnika</w:t>
      </w:r>
      <w:r w:rsidRPr="004219B7">
        <w:rPr>
          <w:rFonts w:ascii="Arial" w:hAnsi="Arial" w:cs="Arial"/>
          <w:bCs/>
          <w:i/>
          <w:iCs/>
          <w:color w:val="000000"/>
          <w:sz w:val="24"/>
          <w:szCs w:val="24"/>
        </w:rPr>
        <w:br/>
      </w:r>
      <w:r w:rsidRPr="004219B7">
        <w:rPr>
          <w:rFonts w:ascii="Arial" w:hAnsi="Arial" w:cs="Arial"/>
          <w:color w:val="000000"/>
          <w:sz w:val="24"/>
          <w:szCs w:val="24"/>
        </w:rPr>
        <w:t>Utvrđene tražbine viših isplatnih redova:</w:t>
      </w:r>
    </w:p>
    <w:p w:rsidR="004219B7" w:rsidP="004219B7" w:rsidRDefault="004219B7">
      <w:pPr>
        <w:widowControl/>
        <w:overflowPunct/>
        <w:autoSpaceDE/>
        <w:autoSpaceDN/>
        <w:adjustRightInd/>
        <w:textAlignment w:val="auto"/>
        <w:rPr>
          <w:rFonts w:ascii="Arial" w:hAnsi="Arial" w:cs="Arial"/>
          <w:bCs/>
          <w:color w:val="000000"/>
          <w:sz w:val="24"/>
          <w:szCs w:val="24"/>
        </w:rPr>
      </w:pPr>
      <w:r w:rsidRPr="004219B7">
        <w:rPr>
          <w:rFonts w:ascii="Arial" w:hAnsi="Arial" w:cs="Arial"/>
          <w:color w:val="000000"/>
          <w:sz w:val="24"/>
          <w:szCs w:val="24"/>
        </w:rPr>
        <w:br/>
      </w:r>
      <w:r w:rsidRPr="004219B7">
        <w:rPr>
          <w:rFonts w:ascii="Arial" w:hAnsi="Arial" w:cs="Arial"/>
          <w:bCs/>
          <w:color w:val="000000"/>
          <w:sz w:val="24"/>
          <w:szCs w:val="24"/>
        </w:rPr>
        <w:t>Vjerovnici prvog višeg isplatnog reda:</w:t>
      </w:r>
    </w:p>
    <w:p w:rsidRPr="004219B7" w:rsidR="00CB1BC8" w:rsidP="004219B7" w:rsidRDefault="00CB1BC8">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587"/>
        <w:gridCol w:w="1587"/>
        <w:gridCol w:w="1685"/>
        <w:gridCol w:w="1587"/>
        <w:gridCol w:w="1587"/>
        <w:gridCol w:w="1587"/>
      </w:tblGrid>
      <w:tr w:rsidRPr="004219B7" w:rsidR="004219B7"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Redni broj</w:t>
            </w:r>
            <w:r w:rsidRPr="004219B7">
              <w:rPr>
                <w:rFonts w:ascii="Arial" w:hAnsi="Arial" w:cs="Arial"/>
                <w:color w:val="000000"/>
                <w:sz w:val="24"/>
                <w:szCs w:val="24"/>
              </w:rPr>
              <w:br/>
              <w:t>prijavljene</w:t>
            </w:r>
            <w:r w:rsidRPr="004219B7">
              <w:rPr>
                <w:rFonts w:ascii="Arial" w:hAnsi="Arial" w:cs="Arial"/>
                <w:color w:val="000000"/>
                <w:sz w:val="24"/>
                <w:szCs w:val="24"/>
              </w:rPr>
              <w:br/>
              <w:t>tražbine</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Ime i prezime /</w:t>
            </w:r>
            <w:r w:rsidRPr="004219B7">
              <w:rPr>
                <w:rFonts w:ascii="Arial" w:hAnsi="Arial" w:cs="Arial"/>
                <w:color w:val="000000"/>
                <w:sz w:val="24"/>
                <w:szCs w:val="24"/>
              </w:rPr>
              <w:br/>
              <w:t>tvrtka ili naziv</w:t>
            </w:r>
            <w:r w:rsidRPr="004219B7">
              <w:rPr>
                <w:rFonts w:ascii="Arial" w:hAnsi="Arial" w:cs="Arial"/>
                <w:color w:val="000000"/>
                <w:sz w:val="24"/>
                <w:szCs w:val="24"/>
              </w:rPr>
              <w:br/>
              <w:t>vjerovnika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OIB vjerovnika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Adresa /</w:t>
            </w:r>
            <w:r w:rsidRPr="004219B7">
              <w:rPr>
                <w:rFonts w:ascii="Arial" w:hAnsi="Arial" w:cs="Arial"/>
                <w:color w:val="000000"/>
                <w:sz w:val="24"/>
                <w:szCs w:val="24"/>
              </w:rPr>
              <w:br/>
              <w:t>sjedište</w:t>
            </w:r>
            <w:r w:rsidRPr="004219B7">
              <w:rPr>
                <w:rFonts w:ascii="Arial" w:hAnsi="Arial" w:cs="Arial"/>
                <w:color w:val="000000"/>
                <w:sz w:val="24"/>
                <w:szCs w:val="24"/>
              </w:rPr>
              <w:br/>
              <w:t>vjerovnika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Iznos</w:t>
            </w:r>
            <w:r w:rsidRPr="004219B7">
              <w:rPr>
                <w:rFonts w:ascii="Arial" w:hAnsi="Arial" w:cs="Arial"/>
                <w:color w:val="000000"/>
                <w:sz w:val="24"/>
                <w:szCs w:val="24"/>
              </w:rPr>
              <w:br/>
              <w:t>prijavljene</w:t>
            </w:r>
            <w:r w:rsidRPr="004219B7">
              <w:rPr>
                <w:rFonts w:ascii="Arial" w:hAnsi="Arial" w:cs="Arial"/>
                <w:color w:val="000000"/>
                <w:sz w:val="24"/>
                <w:szCs w:val="24"/>
              </w:rPr>
              <w:br/>
              <w:t>tražbine (kn)1</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Iznos priznate</w:t>
            </w:r>
            <w:r w:rsidRPr="004219B7">
              <w:rPr>
                <w:rFonts w:ascii="Arial" w:hAnsi="Arial" w:cs="Arial"/>
                <w:color w:val="000000"/>
                <w:sz w:val="24"/>
                <w:szCs w:val="24"/>
              </w:rPr>
              <w:br/>
              <w:t>tražbine</w:t>
            </w:r>
            <w:r w:rsidRPr="004219B7">
              <w:rPr>
                <w:rFonts w:ascii="Arial" w:hAnsi="Arial" w:cs="Arial"/>
                <w:color w:val="000000"/>
                <w:sz w:val="24"/>
                <w:szCs w:val="24"/>
              </w:rPr>
              <w:br/>
              <w:t>(kn)</w:t>
            </w:r>
          </w:p>
        </w:tc>
      </w:tr>
      <w:tr w:rsidRPr="004219B7" w:rsidR="004219B7"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Josip Ćibarić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39121336346</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Zagreb,</w:t>
            </w:r>
            <w:r w:rsidRPr="004219B7">
              <w:rPr>
                <w:rFonts w:ascii="Arial" w:hAnsi="Arial" w:cs="Arial"/>
                <w:color w:val="000000"/>
                <w:sz w:val="24"/>
                <w:szCs w:val="24"/>
              </w:rPr>
              <w:br/>
              <w:t>Ločilnička</w:t>
            </w:r>
            <w:r w:rsidRPr="004219B7">
              <w:rPr>
                <w:rFonts w:ascii="Arial" w:hAnsi="Arial" w:cs="Arial"/>
                <w:color w:val="000000"/>
                <w:sz w:val="24"/>
                <w:szCs w:val="24"/>
              </w:rPr>
              <w:br/>
              <w:t>ulica 12</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Bruto iznos:</w:t>
            </w:r>
            <w:r w:rsidRPr="004219B7">
              <w:rPr>
                <w:rFonts w:ascii="Arial" w:hAnsi="Arial" w:cs="Arial"/>
                <w:color w:val="000000"/>
                <w:sz w:val="24"/>
                <w:szCs w:val="24"/>
              </w:rPr>
              <w:br/>
              <w:t>2.031,26</w:t>
            </w:r>
            <w:r w:rsidRPr="004219B7">
              <w:rPr>
                <w:rFonts w:ascii="Arial" w:hAnsi="Arial" w:cs="Arial"/>
                <w:color w:val="000000"/>
                <w:sz w:val="24"/>
                <w:szCs w:val="24"/>
              </w:rPr>
              <w:br/>
              <w:t>Neto iznos:</w:t>
            </w:r>
            <w:r w:rsidRPr="004219B7">
              <w:rPr>
                <w:rFonts w:ascii="Arial" w:hAnsi="Arial" w:cs="Arial"/>
                <w:color w:val="000000"/>
                <w:sz w:val="24"/>
                <w:szCs w:val="24"/>
              </w:rPr>
              <w:br/>
              <w:t>1.625,01</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Bruto iznos:</w:t>
            </w:r>
            <w:r w:rsidRPr="004219B7">
              <w:rPr>
                <w:rFonts w:ascii="Arial" w:hAnsi="Arial" w:cs="Arial"/>
                <w:color w:val="000000"/>
                <w:sz w:val="24"/>
                <w:szCs w:val="24"/>
              </w:rPr>
              <w:br/>
              <w:t>2.031,26</w:t>
            </w:r>
            <w:r w:rsidRPr="004219B7">
              <w:rPr>
                <w:rFonts w:ascii="Arial" w:hAnsi="Arial" w:cs="Arial"/>
                <w:color w:val="000000"/>
                <w:sz w:val="24"/>
                <w:szCs w:val="24"/>
              </w:rPr>
              <w:br/>
              <w:t>Neto iznos:</w:t>
            </w:r>
            <w:r w:rsidRPr="004219B7">
              <w:rPr>
                <w:rFonts w:ascii="Arial" w:hAnsi="Arial" w:cs="Arial"/>
                <w:color w:val="000000"/>
                <w:sz w:val="24"/>
                <w:szCs w:val="24"/>
              </w:rPr>
              <w:br/>
              <w:t>1.625,01</w:t>
            </w:r>
          </w:p>
        </w:tc>
      </w:tr>
      <w:tr w:rsidRPr="004219B7" w:rsidR="004219B7"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2.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Alan Zolić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07682035299</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Zagreb,</w:t>
            </w:r>
            <w:r w:rsidRPr="004219B7">
              <w:rPr>
                <w:rFonts w:ascii="Arial" w:hAnsi="Arial" w:cs="Arial"/>
                <w:color w:val="000000"/>
                <w:sz w:val="24"/>
                <w:szCs w:val="24"/>
              </w:rPr>
              <w:br/>
              <w:t>Lelijska ulica</w:t>
            </w:r>
            <w:r w:rsidRPr="004219B7">
              <w:rPr>
                <w:rFonts w:ascii="Arial" w:hAnsi="Arial" w:cs="Arial"/>
                <w:color w:val="000000"/>
                <w:sz w:val="24"/>
                <w:szCs w:val="24"/>
              </w:rPr>
              <w:br/>
              <w:t>33a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Bruto iznos:</w:t>
            </w:r>
            <w:r w:rsidRPr="004219B7">
              <w:rPr>
                <w:rFonts w:ascii="Arial" w:hAnsi="Arial" w:cs="Arial"/>
                <w:color w:val="000000"/>
                <w:sz w:val="24"/>
                <w:szCs w:val="24"/>
              </w:rPr>
              <w:br/>
              <w:t>31.527,31</w:t>
            </w:r>
            <w:r w:rsidRPr="004219B7">
              <w:rPr>
                <w:rFonts w:ascii="Arial" w:hAnsi="Arial" w:cs="Arial"/>
                <w:color w:val="000000"/>
                <w:sz w:val="24"/>
                <w:szCs w:val="24"/>
              </w:rPr>
              <w:br/>
              <w:t>Neto iznos:</w:t>
            </w:r>
            <w:r w:rsidRPr="004219B7">
              <w:rPr>
                <w:rFonts w:ascii="Arial" w:hAnsi="Arial" w:cs="Arial"/>
                <w:color w:val="000000"/>
                <w:sz w:val="24"/>
                <w:szCs w:val="24"/>
              </w:rPr>
              <w:br/>
              <w:t>12.212,76</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Bruto iznos:</w:t>
            </w:r>
            <w:r w:rsidRPr="004219B7">
              <w:rPr>
                <w:rFonts w:ascii="Arial" w:hAnsi="Arial" w:cs="Arial"/>
                <w:color w:val="000000"/>
                <w:sz w:val="24"/>
                <w:szCs w:val="24"/>
              </w:rPr>
              <w:br/>
              <w:t>31.527,31</w:t>
            </w:r>
            <w:r w:rsidRPr="004219B7">
              <w:rPr>
                <w:rFonts w:ascii="Arial" w:hAnsi="Arial" w:cs="Arial"/>
                <w:color w:val="000000"/>
                <w:sz w:val="24"/>
                <w:szCs w:val="24"/>
              </w:rPr>
              <w:br/>
              <w:t>Neto iznos:</w:t>
            </w:r>
            <w:r w:rsidRPr="004219B7">
              <w:rPr>
                <w:rFonts w:ascii="Arial" w:hAnsi="Arial" w:cs="Arial"/>
                <w:color w:val="000000"/>
                <w:sz w:val="24"/>
                <w:szCs w:val="24"/>
              </w:rPr>
              <w:br/>
              <w:t>12.212,76</w:t>
            </w:r>
          </w:p>
        </w:tc>
      </w:tr>
      <w:tr w:rsidRPr="004219B7" w:rsidR="004219B7"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RH, Ministarstvo</w:t>
            </w:r>
            <w:r w:rsidRPr="004219B7">
              <w:rPr>
                <w:rFonts w:ascii="Arial" w:hAnsi="Arial" w:cs="Arial"/>
                <w:color w:val="000000"/>
                <w:sz w:val="24"/>
                <w:szCs w:val="24"/>
              </w:rPr>
              <w:br/>
              <w:t>financija, Porezna</w:t>
            </w:r>
            <w:r w:rsidRPr="004219B7">
              <w:rPr>
                <w:rFonts w:ascii="Arial" w:hAnsi="Arial" w:cs="Arial"/>
                <w:color w:val="000000"/>
                <w:sz w:val="24"/>
                <w:szCs w:val="24"/>
              </w:rPr>
              <w:br/>
              <w:t>uprava, Područni</w:t>
            </w:r>
            <w:r w:rsidRPr="004219B7">
              <w:rPr>
                <w:rFonts w:ascii="Arial" w:hAnsi="Arial" w:cs="Arial"/>
                <w:color w:val="000000"/>
                <w:sz w:val="24"/>
                <w:szCs w:val="24"/>
              </w:rPr>
              <w:br/>
            </w:r>
            <w:r w:rsidRPr="004219B7">
              <w:rPr>
                <w:rFonts w:ascii="Arial" w:hAnsi="Arial" w:cs="Arial"/>
                <w:color w:val="000000"/>
                <w:sz w:val="24"/>
                <w:szCs w:val="24"/>
              </w:rPr>
              <w:lastRenderedPageBreak/>
              <w:t>ured Zagreb</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lastRenderedPageBreak/>
              <w:t>18683136487</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Zagreb,</w:t>
            </w:r>
            <w:r w:rsidRPr="004219B7">
              <w:rPr>
                <w:rFonts w:ascii="Arial" w:hAnsi="Arial" w:cs="Arial"/>
                <w:color w:val="000000"/>
                <w:sz w:val="24"/>
                <w:szCs w:val="24"/>
              </w:rPr>
              <w:br/>
              <w:t>Avenija</w:t>
            </w:r>
            <w:r w:rsidRPr="004219B7">
              <w:rPr>
                <w:rFonts w:ascii="Arial" w:hAnsi="Arial" w:cs="Arial"/>
                <w:color w:val="000000"/>
                <w:sz w:val="24"/>
                <w:szCs w:val="24"/>
              </w:rPr>
              <w:br/>
              <w:t>Dubrovnik 32</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32.139,86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32.139,86</w:t>
            </w:r>
          </w:p>
        </w:tc>
      </w:tr>
    </w:tbl>
    <w:p w:rsidR="00CB1BC8"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sz w:val="24"/>
          <w:szCs w:val="24"/>
        </w:rPr>
        <w:lastRenderedPageBreak/>
        <w:br/>
      </w:r>
      <w:r w:rsidRPr="004219B7">
        <w:rPr>
          <w:rFonts w:ascii="Arial" w:hAnsi="Arial" w:cs="Arial"/>
          <w:color w:val="000000"/>
          <w:sz w:val="24"/>
          <w:szCs w:val="24"/>
        </w:rPr>
        <w:br/>
        <w:t>Vjerovnici drugog višeg isplatnog reda:</w:t>
      </w:r>
    </w:p>
    <w:p w:rsidR="00CB1BC8" w:rsidP="004219B7" w:rsidRDefault="00CB1BC8">
      <w:pPr>
        <w:widowControl/>
        <w:overflowPunct/>
        <w:autoSpaceDE/>
        <w:autoSpaceDN/>
        <w:adjustRightInd/>
        <w:textAlignment w:val="auto"/>
        <w:rPr>
          <w:rFonts w:ascii="Arial" w:hAnsi="Arial" w:cs="Arial"/>
          <w:color w:val="000000"/>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539"/>
        <w:gridCol w:w="1777"/>
        <w:gridCol w:w="1685"/>
        <w:gridCol w:w="1539"/>
        <w:gridCol w:w="1540"/>
        <w:gridCol w:w="1540"/>
      </w:tblGrid>
      <w:tr w:rsidRPr="00CB1BC8" w:rsidR="00CB1BC8"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Redni broj</w:t>
            </w:r>
            <w:r w:rsidRPr="00CB1BC8">
              <w:rPr>
                <w:rFonts w:ascii="Arial" w:hAnsi="Arial" w:cs="Arial"/>
                <w:color w:val="000000"/>
                <w:sz w:val="24"/>
                <w:szCs w:val="24"/>
              </w:rPr>
              <w:br/>
              <w:t>prijavljene</w:t>
            </w:r>
            <w:r w:rsidRPr="00CB1BC8">
              <w:rPr>
                <w:rFonts w:ascii="Arial" w:hAnsi="Arial" w:cs="Arial"/>
                <w:color w:val="000000"/>
                <w:sz w:val="24"/>
                <w:szCs w:val="24"/>
              </w:rPr>
              <w:br/>
              <w:t>tražbine</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Ime i prezime /</w:t>
            </w:r>
            <w:r w:rsidRPr="00CB1BC8">
              <w:rPr>
                <w:rFonts w:ascii="Arial" w:hAnsi="Arial" w:cs="Arial"/>
                <w:color w:val="000000"/>
                <w:sz w:val="24"/>
                <w:szCs w:val="24"/>
              </w:rPr>
              <w:br/>
              <w:t>tvrtka ili naziv</w:t>
            </w:r>
            <w:r w:rsidRPr="00CB1BC8">
              <w:rPr>
                <w:rFonts w:ascii="Arial" w:hAnsi="Arial" w:cs="Arial"/>
                <w:color w:val="000000"/>
                <w:sz w:val="24"/>
                <w:szCs w:val="24"/>
              </w:rPr>
              <w:br/>
              <w:t>vjerovnika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OIB</w:t>
            </w:r>
            <w:r w:rsidRPr="00CB1BC8">
              <w:rPr>
                <w:rFonts w:ascii="Arial" w:hAnsi="Arial" w:cs="Arial"/>
                <w:color w:val="000000"/>
                <w:sz w:val="24"/>
                <w:szCs w:val="24"/>
              </w:rPr>
              <w:br/>
              <w:t>vjerovnika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Adresa /</w:t>
            </w:r>
            <w:r w:rsidRPr="00CB1BC8">
              <w:rPr>
                <w:rFonts w:ascii="Arial" w:hAnsi="Arial" w:cs="Arial"/>
                <w:color w:val="000000"/>
                <w:sz w:val="24"/>
                <w:szCs w:val="24"/>
              </w:rPr>
              <w:br/>
              <w:t>sjedište</w:t>
            </w:r>
            <w:r w:rsidRPr="00CB1BC8">
              <w:rPr>
                <w:rFonts w:ascii="Arial" w:hAnsi="Arial" w:cs="Arial"/>
                <w:color w:val="000000"/>
                <w:sz w:val="24"/>
                <w:szCs w:val="24"/>
              </w:rPr>
              <w:br/>
              <w:t>vjerovnika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Iznos</w:t>
            </w:r>
            <w:r w:rsidRPr="00CB1BC8">
              <w:rPr>
                <w:rFonts w:ascii="Arial" w:hAnsi="Arial" w:cs="Arial"/>
                <w:color w:val="000000"/>
                <w:sz w:val="24"/>
                <w:szCs w:val="24"/>
              </w:rPr>
              <w:br/>
              <w:t>prijavljene</w:t>
            </w:r>
            <w:r w:rsidRPr="00CB1BC8">
              <w:rPr>
                <w:rFonts w:ascii="Arial" w:hAnsi="Arial" w:cs="Arial"/>
                <w:color w:val="000000"/>
                <w:sz w:val="24"/>
                <w:szCs w:val="24"/>
              </w:rPr>
              <w:br/>
              <w:t>tražbine</w:t>
            </w:r>
            <w:r w:rsidRPr="00CB1BC8">
              <w:rPr>
                <w:rFonts w:ascii="Arial" w:hAnsi="Arial" w:cs="Arial"/>
                <w:color w:val="000000"/>
                <w:sz w:val="24"/>
                <w:szCs w:val="24"/>
              </w:rPr>
              <w:br/>
              <w:t>(kn)</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Iznos</w:t>
            </w:r>
            <w:r w:rsidRPr="00CB1BC8">
              <w:rPr>
                <w:rFonts w:ascii="Arial" w:hAnsi="Arial" w:cs="Arial"/>
                <w:color w:val="000000"/>
                <w:sz w:val="24"/>
                <w:szCs w:val="24"/>
              </w:rPr>
              <w:br/>
              <w:t>priznate</w:t>
            </w:r>
            <w:r w:rsidRPr="00CB1BC8">
              <w:rPr>
                <w:rFonts w:ascii="Arial" w:hAnsi="Arial" w:cs="Arial"/>
                <w:color w:val="000000"/>
                <w:sz w:val="24"/>
                <w:szCs w:val="24"/>
              </w:rPr>
              <w:br/>
              <w:t>tražbine</w:t>
            </w:r>
            <w:r w:rsidRPr="00CB1BC8">
              <w:rPr>
                <w:rFonts w:ascii="Arial" w:hAnsi="Arial" w:cs="Arial"/>
                <w:color w:val="000000"/>
                <w:sz w:val="24"/>
                <w:szCs w:val="24"/>
              </w:rPr>
              <w:br/>
              <w:t>(kn)</w:t>
            </w:r>
          </w:p>
        </w:tc>
      </w:tr>
      <w:tr w:rsidRPr="00CB1BC8" w:rsidR="00CB1BC8"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1.</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Zagrebački</w:t>
            </w:r>
            <w:r w:rsidRPr="00CB1BC8">
              <w:rPr>
                <w:rFonts w:ascii="Arial" w:hAnsi="Arial" w:cs="Arial"/>
                <w:color w:val="000000"/>
                <w:sz w:val="24"/>
                <w:szCs w:val="24"/>
              </w:rPr>
              <w:br/>
              <w:t>holding d.o.o.</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85584865987</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Zagreb, ulica</w:t>
            </w:r>
            <w:r w:rsidRPr="00CB1BC8">
              <w:rPr>
                <w:rFonts w:ascii="Arial" w:hAnsi="Arial" w:cs="Arial"/>
                <w:color w:val="000000"/>
                <w:sz w:val="24"/>
                <w:szCs w:val="24"/>
              </w:rPr>
              <w:br/>
              <w:t>grada</w:t>
            </w:r>
            <w:r w:rsidRPr="00CB1BC8">
              <w:rPr>
                <w:rFonts w:ascii="Arial" w:hAnsi="Arial" w:cs="Arial"/>
                <w:color w:val="000000"/>
                <w:sz w:val="24"/>
                <w:szCs w:val="24"/>
              </w:rPr>
              <w:br/>
              <w:t>Vukovara 41</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 xml:space="preserve">327,57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327,57</w:t>
            </w:r>
          </w:p>
        </w:tc>
      </w:tr>
      <w:tr w:rsidRPr="00CB1BC8" w:rsidR="00CB1BC8"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2.</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RH, Ministarstvo</w:t>
            </w:r>
            <w:r w:rsidRPr="00CB1BC8">
              <w:rPr>
                <w:rFonts w:ascii="Arial" w:hAnsi="Arial" w:cs="Arial"/>
                <w:color w:val="000000"/>
                <w:sz w:val="24"/>
                <w:szCs w:val="24"/>
              </w:rPr>
              <w:br/>
              <w:t>financija,</w:t>
            </w:r>
            <w:r w:rsidRPr="00CB1BC8">
              <w:rPr>
                <w:rFonts w:ascii="Arial" w:hAnsi="Arial" w:cs="Arial"/>
                <w:color w:val="000000"/>
                <w:sz w:val="24"/>
                <w:szCs w:val="24"/>
              </w:rPr>
              <w:br/>
              <w:t>Porezna uprava,</w:t>
            </w:r>
            <w:r w:rsidRPr="00CB1BC8">
              <w:rPr>
                <w:rFonts w:ascii="Arial" w:hAnsi="Arial" w:cs="Arial"/>
                <w:color w:val="000000"/>
                <w:sz w:val="24"/>
                <w:szCs w:val="24"/>
              </w:rPr>
              <w:br/>
              <w:t>Područni ured</w:t>
            </w:r>
            <w:r w:rsidRPr="00CB1BC8">
              <w:rPr>
                <w:rFonts w:ascii="Arial" w:hAnsi="Arial" w:cs="Arial"/>
                <w:color w:val="000000"/>
                <w:sz w:val="24"/>
                <w:szCs w:val="24"/>
              </w:rPr>
              <w:br/>
              <w:t>Zagreb</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18683136487</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Zagreb,</w:t>
            </w:r>
            <w:r w:rsidRPr="00CB1BC8">
              <w:rPr>
                <w:rFonts w:ascii="Arial" w:hAnsi="Arial" w:cs="Arial"/>
                <w:color w:val="000000"/>
                <w:sz w:val="24"/>
                <w:szCs w:val="24"/>
              </w:rPr>
              <w:br/>
              <w:t>Avenija</w:t>
            </w:r>
            <w:r w:rsidRPr="00CB1BC8">
              <w:rPr>
                <w:rFonts w:ascii="Arial" w:hAnsi="Arial" w:cs="Arial"/>
                <w:color w:val="000000"/>
                <w:sz w:val="24"/>
                <w:szCs w:val="24"/>
              </w:rPr>
              <w:br/>
              <w:t>dubrovnik 32</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 xml:space="preserve">1.046,20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1.046,20</w:t>
            </w:r>
          </w:p>
        </w:tc>
      </w:tr>
      <w:tr w:rsidRPr="00CB1BC8" w:rsidR="00CB1BC8"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3.</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FINANCIJSKA</w:t>
            </w:r>
            <w:r w:rsidRPr="00CB1BC8">
              <w:rPr>
                <w:rFonts w:ascii="Arial" w:hAnsi="Arial" w:cs="Arial"/>
                <w:color w:val="000000"/>
                <w:sz w:val="24"/>
                <w:szCs w:val="24"/>
              </w:rPr>
              <w:br/>
              <w:t>AGENCIJA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85821130368</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Zagreb, Ulica</w:t>
            </w:r>
            <w:r w:rsidRPr="00CB1BC8">
              <w:rPr>
                <w:rFonts w:ascii="Arial" w:hAnsi="Arial" w:cs="Arial"/>
                <w:color w:val="000000"/>
                <w:sz w:val="24"/>
                <w:szCs w:val="24"/>
              </w:rPr>
              <w:br/>
              <w:t>grada</w:t>
            </w:r>
            <w:r w:rsidRPr="00CB1BC8">
              <w:rPr>
                <w:rFonts w:ascii="Arial" w:hAnsi="Arial" w:cs="Arial"/>
                <w:color w:val="000000"/>
                <w:sz w:val="24"/>
                <w:szCs w:val="24"/>
              </w:rPr>
              <w:br/>
              <w:t>Vukovara 70</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 xml:space="preserve">1.250,00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1.250,00</w:t>
            </w:r>
          </w:p>
        </w:tc>
      </w:tr>
      <w:tr w:rsidRPr="00CB1BC8" w:rsidR="00CB1BC8" w:rsidTr="00CB1BC8">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4.</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Hrvatski Telekom</w:t>
            </w:r>
            <w:r w:rsidRPr="00CB1BC8">
              <w:rPr>
                <w:rFonts w:ascii="Arial" w:hAnsi="Arial" w:cs="Arial"/>
                <w:color w:val="000000"/>
                <w:sz w:val="24"/>
                <w:szCs w:val="24"/>
              </w:rPr>
              <w:br/>
              <w:t>d.d.</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81793146560</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Zagreb,</w:t>
            </w:r>
            <w:r w:rsidRPr="00CB1BC8">
              <w:rPr>
                <w:rFonts w:ascii="Arial" w:hAnsi="Arial" w:cs="Arial"/>
                <w:color w:val="000000"/>
                <w:sz w:val="24"/>
                <w:szCs w:val="24"/>
              </w:rPr>
              <w:br/>
              <w:t>Radnička</w:t>
            </w:r>
            <w:r w:rsidRPr="00CB1BC8">
              <w:rPr>
                <w:rFonts w:ascii="Arial" w:hAnsi="Arial" w:cs="Arial"/>
                <w:color w:val="000000"/>
                <w:sz w:val="24"/>
                <w:szCs w:val="24"/>
              </w:rPr>
              <w:br/>
              <w:t>cesta 21</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 xml:space="preserve">4.743,72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CB1BC8" w:rsidR="00CB1BC8" w:rsidP="00CB1BC8" w:rsidRDefault="00CB1BC8">
            <w:pPr>
              <w:widowControl/>
              <w:overflowPunct/>
              <w:autoSpaceDE/>
              <w:autoSpaceDN/>
              <w:adjustRightInd/>
              <w:textAlignment w:val="auto"/>
              <w:rPr>
                <w:rFonts w:ascii="Arial" w:hAnsi="Arial" w:cs="Arial"/>
                <w:sz w:val="24"/>
                <w:szCs w:val="24"/>
              </w:rPr>
            </w:pPr>
            <w:r w:rsidRPr="00CB1BC8">
              <w:rPr>
                <w:rFonts w:ascii="Arial" w:hAnsi="Arial" w:cs="Arial"/>
                <w:color w:val="000000"/>
                <w:sz w:val="24"/>
                <w:szCs w:val="24"/>
              </w:rPr>
              <w:t>4.743,72</w:t>
            </w:r>
          </w:p>
        </w:tc>
      </w:tr>
    </w:tbl>
    <w:p w:rsidR="00E90CE7"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color w:val="000000"/>
          <w:sz w:val="24"/>
          <w:szCs w:val="24"/>
        </w:rPr>
        <w:br/>
        <w:t>Niti jedna tražbina nije osporena.</w:t>
      </w:r>
    </w:p>
    <w:p w:rsidR="00E90CE7"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color w:val="000000"/>
          <w:sz w:val="24"/>
          <w:szCs w:val="24"/>
        </w:rPr>
        <w:br/>
        <w:t xml:space="preserve">Na ispitnom ročištu održanom dana 9. studenog 2021. stečajni </w:t>
      </w:r>
      <w:r w:rsidR="00E90CE7">
        <w:rPr>
          <w:rFonts w:ascii="Arial" w:hAnsi="Arial" w:cs="Arial"/>
          <w:color w:val="000000"/>
          <w:sz w:val="24"/>
          <w:szCs w:val="24"/>
        </w:rPr>
        <w:t xml:space="preserve">upravitelj izjasnio se o svakoj </w:t>
      </w:r>
      <w:r w:rsidRPr="004219B7">
        <w:rPr>
          <w:rFonts w:ascii="Arial" w:hAnsi="Arial" w:cs="Arial"/>
          <w:color w:val="000000"/>
          <w:sz w:val="24"/>
          <w:szCs w:val="24"/>
        </w:rPr>
        <w:t>prijavljenoj tražbini u ovom predmetu sukladno pozivu za prija</w:t>
      </w:r>
      <w:r w:rsidR="00E90CE7">
        <w:rPr>
          <w:rFonts w:ascii="Arial" w:hAnsi="Arial" w:cs="Arial"/>
          <w:color w:val="000000"/>
          <w:sz w:val="24"/>
          <w:szCs w:val="24"/>
        </w:rPr>
        <w:t xml:space="preserve">vu tražbina iz rješenja suda od </w:t>
      </w:r>
      <w:r w:rsidRPr="004219B7">
        <w:rPr>
          <w:rFonts w:ascii="Arial" w:hAnsi="Arial" w:cs="Arial"/>
          <w:color w:val="000000"/>
          <w:sz w:val="24"/>
          <w:szCs w:val="24"/>
        </w:rPr>
        <w:t>12. svibnja 2021.</w:t>
      </w:r>
      <w:r w:rsidRPr="004219B7">
        <w:rPr>
          <w:rFonts w:ascii="Arial" w:hAnsi="Arial" w:cs="Arial"/>
          <w:color w:val="000000"/>
          <w:sz w:val="24"/>
          <w:szCs w:val="24"/>
        </w:rPr>
        <w:br/>
      </w:r>
      <w:r w:rsidRPr="004219B7">
        <w:rPr>
          <w:rFonts w:ascii="Arial" w:hAnsi="Arial" w:cs="Arial"/>
          <w:bCs/>
          <w:color w:val="000000"/>
          <w:sz w:val="24"/>
          <w:szCs w:val="24"/>
        </w:rPr>
        <w:t>Ukupan zbroj prijavljenih i priznatih tražbina I. i II. višeg isplatnog reda iznosi 73.065,92 kn.</w:t>
      </w:r>
      <w:r w:rsidRPr="004219B7">
        <w:rPr>
          <w:rFonts w:ascii="Arial" w:hAnsi="Arial" w:cs="Arial"/>
          <w:bCs/>
          <w:color w:val="000000"/>
          <w:sz w:val="24"/>
          <w:szCs w:val="24"/>
        </w:rPr>
        <w:br/>
      </w:r>
      <w:r w:rsidRPr="004219B7">
        <w:rPr>
          <w:rFonts w:ascii="Arial" w:hAnsi="Arial" w:cs="Arial"/>
          <w:color w:val="000000"/>
          <w:sz w:val="24"/>
          <w:szCs w:val="24"/>
        </w:rPr>
        <w:t>Radnici</w:t>
      </w:r>
      <w:r w:rsidRPr="004219B7">
        <w:rPr>
          <w:rFonts w:ascii="Arial" w:hAnsi="Arial" w:cs="Arial"/>
          <w:color w:val="000000"/>
          <w:sz w:val="24"/>
          <w:szCs w:val="24"/>
        </w:rPr>
        <w:br/>
        <w:t xml:space="preserve">Budući da radnik i prijašnji dužnikov radnik nisu sami prijavili </w:t>
      </w:r>
      <w:r w:rsidR="00E90CE7">
        <w:rPr>
          <w:rFonts w:ascii="Arial" w:hAnsi="Arial" w:cs="Arial"/>
          <w:color w:val="000000"/>
          <w:sz w:val="24"/>
          <w:szCs w:val="24"/>
        </w:rPr>
        <w:t xml:space="preserve">svoju tražbinu, smatra se da je </w:t>
      </w:r>
      <w:r w:rsidRPr="004219B7">
        <w:rPr>
          <w:rFonts w:ascii="Arial" w:hAnsi="Arial" w:cs="Arial"/>
          <w:color w:val="000000"/>
          <w:sz w:val="24"/>
          <w:szCs w:val="24"/>
        </w:rPr>
        <w:t>popisom stečajnog upravitelja na kojem se nalazi popis svi</w:t>
      </w:r>
      <w:r w:rsidR="00E90CE7">
        <w:rPr>
          <w:rFonts w:ascii="Arial" w:hAnsi="Arial" w:cs="Arial"/>
          <w:color w:val="000000"/>
          <w:sz w:val="24"/>
          <w:szCs w:val="24"/>
        </w:rPr>
        <w:t xml:space="preserve">h tražbina radnika i prijašnjih </w:t>
      </w:r>
      <w:r w:rsidRPr="004219B7">
        <w:rPr>
          <w:rFonts w:ascii="Arial" w:hAnsi="Arial" w:cs="Arial"/>
          <w:color w:val="000000"/>
          <w:sz w:val="24"/>
          <w:szCs w:val="24"/>
        </w:rPr>
        <w:t>dužnikovih radnika dospjelih do otvaranja stečajnog postup</w:t>
      </w:r>
      <w:r w:rsidR="00E90CE7">
        <w:rPr>
          <w:rFonts w:ascii="Arial" w:hAnsi="Arial" w:cs="Arial"/>
          <w:color w:val="000000"/>
          <w:sz w:val="24"/>
          <w:szCs w:val="24"/>
        </w:rPr>
        <w:t xml:space="preserve">ka stečajni upravitelj prijavio </w:t>
      </w:r>
      <w:r w:rsidRPr="004219B7">
        <w:rPr>
          <w:rFonts w:ascii="Arial" w:hAnsi="Arial" w:cs="Arial"/>
          <w:color w:val="000000"/>
          <w:sz w:val="24"/>
          <w:szCs w:val="24"/>
        </w:rPr>
        <w:t>njihove tražbine, u bruto i neto iznosu.</w:t>
      </w:r>
    </w:p>
    <w:p w:rsidR="004219B7" w:rsidP="004219B7" w:rsidRDefault="004219B7">
      <w:pPr>
        <w:widowControl/>
        <w:overflowPunct/>
        <w:autoSpaceDE/>
        <w:autoSpaceDN/>
        <w:adjustRightInd/>
        <w:textAlignment w:val="auto"/>
        <w:rPr>
          <w:rFonts w:ascii="Arial" w:hAnsi="Arial" w:cs="Arial"/>
          <w:bCs/>
          <w:color w:val="000000"/>
          <w:sz w:val="24"/>
          <w:szCs w:val="24"/>
        </w:rPr>
      </w:pPr>
      <w:r w:rsidRPr="004219B7">
        <w:rPr>
          <w:rFonts w:ascii="Arial" w:hAnsi="Arial" w:cs="Arial"/>
          <w:color w:val="000000"/>
          <w:sz w:val="24"/>
          <w:szCs w:val="24"/>
        </w:rPr>
        <w:br/>
      </w:r>
      <w:r w:rsidRPr="004219B7">
        <w:rPr>
          <w:rFonts w:ascii="Arial" w:hAnsi="Arial" w:cs="Arial"/>
          <w:bCs/>
          <w:color w:val="000000"/>
          <w:sz w:val="24"/>
          <w:szCs w:val="24"/>
        </w:rPr>
        <w:t>Nisu zaprimljene obavijesti o razlučnom niti o izlučnom pravu.</w:t>
      </w:r>
    </w:p>
    <w:p w:rsidR="00E90CE7" w:rsidP="004219B7" w:rsidRDefault="00E90CE7">
      <w:pPr>
        <w:widowControl/>
        <w:overflowPunct/>
        <w:autoSpaceDE/>
        <w:autoSpaceDN/>
        <w:adjustRightInd/>
        <w:textAlignment w:val="auto"/>
        <w:rPr>
          <w:rFonts w:ascii="Arial" w:hAnsi="Arial" w:cs="Arial"/>
          <w:bCs/>
          <w:color w:val="000000"/>
          <w:sz w:val="24"/>
          <w:szCs w:val="24"/>
        </w:rPr>
      </w:pPr>
    </w:p>
    <w:p w:rsidR="00E90CE7" w:rsidP="004219B7" w:rsidRDefault="00E90CE7">
      <w:pPr>
        <w:widowControl/>
        <w:overflowPunct/>
        <w:autoSpaceDE/>
        <w:autoSpaceDN/>
        <w:adjustRightInd/>
        <w:textAlignment w:val="auto"/>
        <w:rPr>
          <w:rFonts w:ascii="Arial" w:hAnsi="Arial" w:cs="Arial"/>
          <w:bCs/>
          <w:color w:val="000000"/>
          <w:sz w:val="24"/>
          <w:szCs w:val="24"/>
        </w:rPr>
      </w:pPr>
    </w:p>
    <w:p w:rsidRPr="004219B7" w:rsidR="00E90CE7" w:rsidP="004219B7" w:rsidRDefault="00E90CE7">
      <w:pPr>
        <w:widowControl/>
        <w:overflowPunct/>
        <w:autoSpaceDE/>
        <w:autoSpaceDN/>
        <w:adjustRightInd/>
        <w:textAlignment w:val="auto"/>
        <w:rPr>
          <w:rFonts w:ascii="Arial" w:hAnsi="Arial" w:cs="Arial"/>
          <w:sz w:val="24"/>
          <w:szCs w:val="24"/>
        </w:rPr>
      </w:pPr>
    </w:p>
    <w:p w:rsidR="001C1B2C"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sz w:val="24"/>
          <w:szCs w:val="24"/>
        </w:rPr>
        <w:br/>
      </w:r>
      <w:r w:rsidRPr="004219B7">
        <w:rPr>
          <w:rFonts w:ascii="Arial" w:hAnsi="Arial" w:cs="Arial"/>
          <w:color w:val="000000"/>
          <w:sz w:val="24"/>
          <w:szCs w:val="24"/>
        </w:rPr>
        <w:br/>
      </w:r>
      <w:r w:rsidRPr="004219B7">
        <w:rPr>
          <w:rFonts w:ascii="Arial" w:hAnsi="Arial" w:cs="Arial"/>
          <w:bCs/>
          <w:color w:val="000000"/>
          <w:sz w:val="24"/>
          <w:szCs w:val="24"/>
        </w:rPr>
        <w:t>2. Imovina stečajnog dužnika</w:t>
      </w:r>
      <w:r w:rsidRPr="004219B7">
        <w:rPr>
          <w:rFonts w:ascii="Arial" w:hAnsi="Arial" w:cs="Arial"/>
          <w:bCs/>
          <w:color w:val="000000"/>
          <w:sz w:val="24"/>
          <w:szCs w:val="24"/>
        </w:rPr>
        <w:br/>
      </w:r>
      <w:r w:rsidRPr="004219B7">
        <w:rPr>
          <w:rFonts w:ascii="Arial" w:hAnsi="Arial" w:cs="Arial"/>
          <w:i/>
          <w:iCs/>
          <w:color w:val="000000"/>
          <w:sz w:val="24"/>
          <w:szCs w:val="24"/>
        </w:rPr>
        <w:t>2.1. Pokretnine</w:t>
      </w:r>
      <w:r w:rsidRPr="004219B7">
        <w:rPr>
          <w:rFonts w:ascii="Arial" w:hAnsi="Arial" w:cs="Arial"/>
          <w:i/>
          <w:iCs/>
          <w:color w:val="000000"/>
          <w:sz w:val="24"/>
          <w:szCs w:val="24"/>
        </w:rPr>
        <w:br/>
      </w:r>
      <w:r w:rsidRPr="004219B7">
        <w:rPr>
          <w:rFonts w:ascii="Arial" w:hAnsi="Arial" w:cs="Arial"/>
          <w:color w:val="000000"/>
          <w:sz w:val="24"/>
          <w:szCs w:val="24"/>
        </w:rPr>
        <w:t>- vozilo M1 marka: Peugeot 407 2.0 HDI SPORT, godina proizvodnje 2006., broj šasije:</w:t>
      </w:r>
      <w:r w:rsidRPr="004219B7">
        <w:rPr>
          <w:rFonts w:ascii="Arial" w:hAnsi="Arial" w:cs="Arial"/>
          <w:color w:val="000000"/>
          <w:sz w:val="24"/>
          <w:szCs w:val="24"/>
        </w:rPr>
        <w:br/>
        <w:t>VF36DRHRH21484920, reg.oznake: ZG5124GL.</w:t>
      </w:r>
      <w:r w:rsidRPr="004219B7">
        <w:rPr>
          <w:rFonts w:ascii="Arial" w:hAnsi="Arial" w:cs="Arial"/>
          <w:color w:val="000000"/>
          <w:sz w:val="24"/>
          <w:szCs w:val="24"/>
        </w:rPr>
        <w:br/>
        <w:t>- 2.819 dionica: ELKL-I ELEKTROMETAL DD u stečaju, oznake: ELKL-R-B. Neutvrđene</w:t>
      </w:r>
      <w:r w:rsidRPr="004219B7">
        <w:rPr>
          <w:rFonts w:ascii="Arial" w:hAnsi="Arial" w:cs="Arial"/>
          <w:color w:val="000000"/>
          <w:sz w:val="24"/>
          <w:szCs w:val="24"/>
        </w:rPr>
        <w:br/>
        <w:t>vrijednosti, oznaka računa: 9595368, vrsta pozicije/status otplate: slobodna</w:t>
      </w:r>
      <w:r w:rsidRPr="004219B7">
        <w:rPr>
          <w:rFonts w:ascii="Arial" w:hAnsi="Arial" w:cs="Arial"/>
          <w:color w:val="000000"/>
          <w:sz w:val="24"/>
          <w:szCs w:val="24"/>
        </w:rPr>
        <w:br/>
        <w:t>pozicija/otplaćeno</w:t>
      </w:r>
      <w:r w:rsidRPr="004219B7">
        <w:rPr>
          <w:rFonts w:ascii="Arial" w:hAnsi="Arial" w:cs="Arial"/>
          <w:color w:val="000000"/>
          <w:sz w:val="24"/>
          <w:szCs w:val="24"/>
        </w:rPr>
        <w:br/>
      </w:r>
      <w:r w:rsidRPr="004219B7">
        <w:rPr>
          <w:rFonts w:ascii="Arial" w:hAnsi="Arial" w:cs="Arial"/>
          <w:i/>
          <w:iCs/>
          <w:color w:val="000000"/>
          <w:sz w:val="24"/>
          <w:szCs w:val="24"/>
        </w:rPr>
        <w:t>2.2. Potraživanja</w:t>
      </w:r>
      <w:r w:rsidRPr="004219B7">
        <w:rPr>
          <w:rFonts w:ascii="Arial" w:hAnsi="Arial" w:cs="Arial"/>
          <w:i/>
          <w:iCs/>
          <w:color w:val="000000"/>
          <w:sz w:val="24"/>
          <w:szCs w:val="24"/>
        </w:rPr>
        <w:br/>
      </w:r>
      <w:r w:rsidRPr="004219B7">
        <w:rPr>
          <w:rFonts w:ascii="Arial" w:hAnsi="Arial" w:cs="Arial"/>
          <w:color w:val="000000"/>
          <w:sz w:val="24"/>
          <w:szCs w:val="24"/>
        </w:rPr>
        <w:t>Iz uvida u stanje računa u zadnjih 5 godina; vidljivo je da dužnik ima potraživanja prema:</w:t>
      </w:r>
      <w:r w:rsidRPr="004219B7">
        <w:rPr>
          <w:rFonts w:ascii="Arial" w:hAnsi="Arial" w:cs="Arial"/>
          <w:color w:val="000000"/>
          <w:sz w:val="24"/>
          <w:szCs w:val="24"/>
        </w:rPr>
        <w:br/>
        <w:t>1. Alenu Zolić, OIB: 07682035299, Zagreb, Lelijska 33a; u iznosu od 913.248,39 kn;</w:t>
      </w:r>
      <w:r w:rsidRPr="004219B7">
        <w:rPr>
          <w:rFonts w:ascii="Arial" w:hAnsi="Arial" w:cs="Arial"/>
          <w:color w:val="000000"/>
          <w:sz w:val="24"/>
          <w:szCs w:val="24"/>
        </w:rPr>
        <w:br/>
        <w:t>2. Danijelu Zolić, OIB: 67638198831, Zagreb, Lelijska 33a; u iznosu od 100.000,00 kn;</w:t>
      </w:r>
      <w:r w:rsidRPr="004219B7">
        <w:rPr>
          <w:rFonts w:ascii="Arial" w:hAnsi="Arial" w:cs="Arial"/>
          <w:color w:val="000000"/>
          <w:sz w:val="24"/>
          <w:szCs w:val="24"/>
        </w:rPr>
        <w:br/>
        <w:t>3. Mirzi Zolić, prodan Volvo V70 po računu, za koji dužnik nikada nije primio novčanu</w:t>
      </w:r>
      <w:r w:rsidRPr="004219B7">
        <w:rPr>
          <w:rFonts w:ascii="Arial" w:hAnsi="Arial" w:cs="Arial"/>
          <w:color w:val="000000"/>
          <w:sz w:val="24"/>
          <w:szCs w:val="24"/>
        </w:rPr>
        <w:br/>
        <w:t>naknadu;</w:t>
      </w:r>
      <w:r w:rsidRPr="004219B7">
        <w:rPr>
          <w:rFonts w:ascii="Arial" w:hAnsi="Arial" w:cs="Arial"/>
          <w:color w:val="000000"/>
          <w:sz w:val="24"/>
          <w:szCs w:val="24"/>
        </w:rPr>
        <w:br/>
        <w:t>4. Bernardi Zolić, prodan Mercedes C klase 2010.g po računu, za koji dužnik nikada nije</w:t>
      </w:r>
      <w:r w:rsidRPr="004219B7">
        <w:rPr>
          <w:rFonts w:ascii="Arial" w:hAnsi="Arial" w:cs="Arial"/>
          <w:color w:val="000000"/>
          <w:sz w:val="24"/>
          <w:szCs w:val="24"/>
        </w:rPr>
        <w:br/>
        <w:t>primio novčanu naknadu;</w:t>
      </w:r>
      <w:r w:rsidRPr="004219B7">
        <w:rPr>
          <w:rFonts w:ascii="Arial" w:hAnsi="Arial" w:cs="Arial"/>
          <w:color w:val="000000"/>
          <w:sz w:val="24"/>
          <w:szCs w:val="24"/>
        </w:rPr>
        <w:br/>
        <w:t>5. Alenu Zolić, OIB: 07682035299, Zagreb, Lelijska 33a, prodan po računima Peugeot</w:t>
      </w:r>
      <w:r w:rsidRPr="004219B7">
        <w:rPr>
          <w:rFonts w:ascii="Arial" w:hAnsi="Arial" w:cs="Arial"/>
          <w:color w:val="000000"/>
          <w:sz w:val="24"/>
          <w:szCs w:val="24"/>
        </w:rPr>
        <w:br/>
        <w:t>407; računalo MSGW, računalo Scorpion X4, mobiteli Samsung S8, te Samsung Galaxy</w:t>
      </w:r>
      <w:r w:rsidRPr="004219B7">
        <w:rPr>
          <w:rFonts w:ascii="Arial" w:hAnsi="Arial" w:cs="Arial"/>
          <w:color w:val="000000"/>
          <w:sz w:val="24"/>
          <w:szCs w:val="24"/>
        </w:rPr>
        <w:br/>
        <w:t>S9+ i bojler Končar, za koji dužnik nikada nije primio novčanu naknadu.</w:t>
      </w:r>
      <w:r w:rsidRPr="004219B7">
        <w:rPr>
          <w:rFonts w:ascii="Arial" w:hAnsi="Arial" w:cs="Arial"/>
          <w:color w:val="000000"/>
          <w:sz w:val="24"/>
          <w:szCs w:val="24"/>
        </w:rPr>
        <w:br/>
        <w:t>Stečajnom upravitelju je u posjed predana slijedeća imovina:</w:t>
      </w:r>
      <w:r w:rsidRPr="004219B7">
        <w:rPr>
          <w:rFonts w:ascii="Arial" w:hAnsi="Arial" w:cs="Arial"/>
          <w:color w:val="000000"/>
          <w:sz w:val="24"/>
          <w:szCs w:val="24"/>
        </w:rPr>
        <w:br/>
        <w:t>- vozilo M1 marka: Peugeot 407 2.0 HDI SPORT, godina proizvodnje 2006., broj šasije:</w:t>
      </w:r>
      <w:r w:rsidRPr="004219B7">
        <w:rPr>
          <w:rFonts w:ascii="Arial" w:hAnsi="Arial" w:cs="Arial"/>
          <w:color w:val="000000"/>
          <w:sz w:val="24"/>
          <w:szCs w:val="24"/>
        </w:rPr>
        <w:br/>
        <w:t>VF36DRHRH21484920, reg.oznake: ZG5124GL</w:t>
      </w:r>
      <w:r w:rsidRPr="004219B7">
        <w:rPr>
          <w:rFonts w:ascii="Arial" w:hAnsi="Arial" w:cs="Arial"/>
          <w:color w:val="000000"/>
          <w:sz w:val="24"/>
          <w:szCs w:val="24"/>
        </w:rPr>
        <w:br/>
        <w:t>- računalo MSGW</w:t>
      </w:r>
      <w:r w:rsidRPr="004219B7">
        <w:rPr>
          <w:rFonts w:ascii="Arial" w:hAnsi="Arial" w:cs="Arial"/>
          <w:color w:val="000000"/>
          <w:sz w:val="24"/>
          <w:szCs w:val="24"/>
        </w:rPr>
        <w:br/>
        <w:t>- računalo Scorpion X4</w:t>
      </w:r>
      <w:r w:rsidRPr="004219B7">
        <w:rPr>
          <w:rFonts w:ascii="Arial" w:hAnsi="Arial" w:cs="Arial"/>
          <w:color w:val="000000"/>
          <w:sz w:val="24"/>
          <w:szCs w:val="24"/>
        </w:rPr>
        <w:br/>
        <w:t>- mobitel Samsung S8</w:t>
      </w:r>
      <w:r w:rsidRPr="004219B7">
        <w:rPr>
          <w:rFonts w:ascii="Arial" w:hAnsi="Arial" w:cs="Arial"/>
          <w:color w:val="000000"/>
          <w:sz w:val="24"/>
          <w:szCs w:val="24"/>
        </w:rPr>
        <w:br/>
        <w:t>- mobitel Samsung S9+ i</w:t>
      </w:r>
      <w:r w:rsidRPr="004219B7">
        <w:rPr>
          <w:rFonts w:ascii="Arial" w:hAnsi="Arial" w:cs="Arial"/>
          <w:color w:val="000000"/>
          <w:sz w:val="24"/>
          <w:szCs w:val="24"/>
        </w:rPr>
        <w:br/>
        <w:t>- bojler Končar</w:t>
      </w:r>
      <w:r w:rsidRPr="004219B7">
        <w:rPr>
          <w:rFonts w:ascii="Arial" w:hAnsi="Arial" w:cs="Arial"/>
          <w:color w:val="000000"/>
          <w:sz w:val="24"/>
          <w:szCs w:val="24"/>
        </w:rPr>
        <w:br/>
        <w:t>vrijednosti 51.900,00 kuna, te ista ne ulazi u utvrđena dugovanja.</w:t>
      </w:r>
      <w:r w:rsidRPr="004219B7">
        <w:rPr>
          <w:rFonts w:ascii="Arial" w:hAnsi="Arial" w:cs="Arial"/>
          <w:color w:val="000000"/>
          <w:sz w:val="24"/>
          <w:szCs w:val="24"/>
        </w:rPr>
        <w:br/>
        <w:t>Uvidom u stanja računa, poslovanje i stanje imovine razvidno je da su otuđena slijedeća</w:t>
      </w:r>
      <w:r w:rsidRPr="004219B7">
        <w:rPr>
          <w:rFonts w:ascii="Arial" w:hAnsi="Arial" w:cs="Arial"/>
          <w:color w:val="000000"/>
          <w:sz w:val="24"/>
          <w:szCs w:val="24"/>
        </w:rPr>
        <w:br/>
        <w:t>motorna vozila:</w:t>
      </w:r>
      <w:r w:rsidRPr="004219B7">
        <w:rPr>
          <w:rFonts w:ascii="Arial" w:hAnsi="Arial" w:cs="Arial"/>
          <w:color w:val="000000"/>
          <w:sz w:val="24"/>
          <w:szCs w:val="24"/>
        </w:rPr>
        <w:br/>
        <w:t>a) Dostavno vozilo – Renault ZG 9862 AL</w:t>
      </w:r>
      <w:r w:rsidRPr="004219B7">
        <w:rPr>
          <w:rFonts w:ascii="Arial" w:hAnsi="Arial" w:cs="Arial"/>
          <w:color w:val="000000"/>
          <w:sz w:val="24"/>
          <w:szCs w:val="24"/>
        </w:rPr>
        <w:br/>
        <w:t>b) Osobno vozilo Mercedes Vito – ZG-207080 FA</w:t>
      </w:r>
      <w:r w:rsidRPr="004219B7">
        <w:rPr>
          <w:rFonts w:ascii="Arial" w:hAnsi="Arial" w:cs="Arial"/>
          <w:color w:val="000000"/>
          <w:sz w:val="24"/>
          <w:szCs w:val="24"/>
        </w:rPr>
        <w:br/>
        <w:t>c) Teretno vozilo Renault Master 25D</w:t>
      </w:r>
      <w:r w:rsidRPr="004219B7">
        <w:rPr>
          <w:rFonts w:ascii="Arial" w:hAnsi="Arial" w:cs="Arial"/>
          <w:color w:val="000000"/>
          <w:sz w:val="24"/>
          <w:szCs w:val="24"/>
        </w:rPr>
        <w:br/>
        <w:t>d) Osobno vozilo Opel Vectra</w:t>
      </w:r>
      <w:r w:rsidRPr="004219B7">
        <w:rPr>
          <w:rFonts w:ascii="Arial" w:hAnsi="Arial" w:cs="Arial"/>
          <w:color w:val="000000"/>
          <w:sz w:val="24"/>
          <w:szCs w:val="24"/>
        </w:rPr>
        <w:br/>
        <w:t>e) Osobni auto – Peugeot 307 – Benzin</w:t>
      </w:r>
      <w:r w:rsidRPr="004219B7">
        <w:rPr>
          <w:rFonts w:ascii="Arial" w:hAnsi="Arial" w:cs="Arial"/>
          <w:color w:val="000000"/>
          <w:sz w:val="24"/>
          <w:szCs w:val="24"/>
        </w:rPr>
        <w:br/>
        <w:t>f) Osobni Auto – Peugeot 307 – Benzin</w:t>
      </w:r>
      <w:r w:rsidRPr="004219B7">
        <w:rPr>
          <w:rFonts w:ascii="Arial" w:hAnsi="Arial" w:cs="Arial"/>
          <w:color w:val="000000"/>
          <w:sz w:val="24"/>
          <w:szCs w:val="24"/>
        </w:rPr>
        <w:br/>
        <w:t>g) Renault Master</w:t>
      </w:r>
      <w:r w:rsidRPr="004219B7">
        <w:rPr>
          <w:rFonts w:ascii="Arial" w:hAnsi="Arial" w:cs="Arial"/>
          <w:color w:val="000000"/>
          <w:sz w:val="24"/>
          <w:szCs w:val="24"/>
        </w:rPr>
        <w:br/>
        <w:t>h) Osobno vozilo ZG 9927DL</w:t>
      </w:r>
      <w:r w:rsidRPr="004219B7">
        <w:rPr>
          <w:rFonts w:ascii="Arial" w:hAnsi="Arial" w:cs="Arial"/>
          <w:color w:val="000000"/>
          <w:sz w:val="24"/>
          <w:szCs w:val="24"/>
        </w:rPr>
        <w:br/>
        <w:t>čija je srednje procijenjena vrijednost svih ranije navedenih m</w:t>
      </w:r>
      <w:r w:rsidR="001C1B2C">
        <w:rPr>
          <w:rFonts w:ascii="Arial" w:hAnsi="Arial" w:cs="Arial"/>
          <w:color w:val="000000"/>
          <w:sz w:val="24"/>
          <w:szCs w:val="24"/>
        </w:rPr>
        <w:t xml:space="preserve">otornih vozila 517.000,00 kuna, </w:t>
      </w:r>
      <w:r w:rsidRPr="004219B7">
        <w:rPr>
          <w:rFonts w:ascii="Arial" w:hAnsi="Arial" w:cs="Arial"/>
          <w:color w:val="000000"/>
          <w:sz w:val="24"/>
          <w:szCs w:val="24"/>
        </w:rPr>
        <w:t>te da dužnik nikada nije primio naknadu za ista.</w:t>
      </w:r>
    </w:p>
    <w:p w:rsidR="001C1B2C" w:rsidP="004219B7" w:rsidRDefault="001C1B2C">
      <w:pPr>
        <w:widowControl/>
        <w:overflowPunct/>
        <w:autoSpaceDE/>
        <w:autoSpaceDN/>
        <w:adjustRightInd/>
        <w:textAlignment w:val="auto"/>
        <w:rPr>
          <w:rFonts w:ascii="Arial" w:hAnsi="Arial" w:cs="Arial"/>
          <w:color w:val="000000"/>
          <w:sz w:val="24"/>
          <w:szCs w:val="24"/>
        </w:rPr>
      </w:pPr>
    </w:p>
    <w:p w:rsidR="001C1B2C" w:rsidP="004219B7" w:rsidRDefault="001C1B2C">
      <w:pPr>
        <w:widowControl/>
        <w:overflowPunct/>
        <w:autoSpaceDE/>
        <w:autoSpaceDN/>
        <w:adjustRightInd/>
        <w:textAlignment w:val="auto"/>
        <w:rPr>
          <w:rFonts w:ascii="Arial" w:hAnsi="Arial" w:cs="Arial"/>
          <w:color w:val="000000"/>
          <w:sz w:val="24"/>
          <w:szCs w:val="24"/>
        </w:rPr>
      </w:pPr>
    </w:p>
    <w:p w:rsidR="001C1B2C" w:rsidP="004219B7" w:rsidRDefault="001C1B2C">
      <w:pPr>
        <w:widowControl/>
        <w:overflowPunct/>
        <w:autoSpaceDE/>
        <w:autoSpaceDN/>
        <w:adjustRightInd/>
        <w:textAlignment w:val="auto"/>
        <w:rPr>
          <w:rFonts w:ascii="Arial" w:hAnsi="Arial" w:cs="Arial"/>
          <w:color w:val="000000"/>
          <w:sz w:val="24"/>
          <w:szCs w:val="24"/>
        </w:rPr>
      </w:pPr>
    </w:p>
    <w:p w:rsidR="001C1B2C" w:rsidP="004219B7" w:rsidRDefault="001C1B2C">
      <w:pPr>
        <w:widowControl/>
        <w:overflowPunct/>
        <w:autoSpaceDE/>
        <w:autoSpaceDN/>
        <w:adjustRightInd/>
        <w:textAlignment w:val="auto"/>
        <w:rPr>
          <w:rFonts w:ascii="Arial" w:hAnsi="Arial" w:cs="Arial"/>
          <w:color w:val="000000"/>
          <w:sz w:val="24"/>
          <w:szCs w:val="24"/>
        </w:rPr>
      </w:pPr>
    </w:p>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lastRenderedPageBreak/>
        <w:br/>
      </w:r>
      <w:r w:rsidRPr="004219B7">
        <w:rPr>
          <w:rFonts w:ascii="Arial" w:hAnsi="Arial" w:cs="Arial"/>
          <w:bCs/>
          <w:color w:val="000000"/>
          <w:sz w:val="24"/>
          <w:szCs w:val="24"/>
        </w:rPr>
        <w:t>3. Obveze stečajnog dužnika</w:t>
      </w:r>
      <w:r w:rsidRPr="004219B7">
        <w:rPr>
          <w:rFonts w:ascii="Arial" w:hAnsi="Arial" w:cs="Arial"/>
          <w:bCs/>
          <w:color w:val="000000"/>
          <w:sz w:val="24"/>
          <w:szCs w:val="24"/>
        </w:rPr>
        <w:br/>
      </w:r>
      <w:r w:rsidRPr="004219B7">
        <w:rPr>
          <w:rFonts w:ascii="Arial" w:hAnsi="Arial" w:cs="Arial"/>
          <w:color w:val="000000"/>
          <w:sz w:val="24"/>
          <w:szCs w:val="24"/>
        </w:rPr>
        <w:t>Stečajni dužnik ima obveze prema vjerovnicima prvog višeg is</w:t>
      </w:r>
      <w:r w:rsidR="001C1B2C">
        <w:rPr>
          <w:rFonts w:ascii="Arial" w:hAnsi="Arial" w:cs="Arial"/>
          <w:color w:val="000000"/>
          <w:sz w:val="24"/>
          <w:szCs w:val="24"/>
        </w:rPr>
        <w:t xml:space="preserve">platnog reda navedene u tablici </w:t>
      </w:r>
      <w:r w:rsidRPr="004219B7">
        <w:rPr>
          <w:rFonts w:ascii="Arial" w:hAnsi="Arial" w:cs="Arial"/>
          <w:color w:val="000000"/>
          <w:sz w:val="24"/>
          <w:szCs w:val="24"/>
        </w:rPr>
        <w:t>dolje: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24"/>
        <w:gridCol w:w="1924"/>
        <w:gridCol w:w="1924"/>
        <w:gridCol w:w="1924"/>
        <w:gridCol w:w="1924"/>
      </w:tblGrid>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R.</w:t>
            </w:r>
            <w:r w:rsidRPr="004219B7">
              <w:rPr>
                <w:rFonts w:ascii="Arial" w:hAnsi="Arial" w:cs="Arial"/>
                <w:bCs/>
                <w:color w:val="000000"/>
                <w:sz w:val="24"/>
                <w:szCs w:val="24"/>
              </w:rPr>
              <w:br/>
              <w:t>BR.</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NAZIV VJEROVNIKA</w:t>
            </w:r>
            <w:r w:rsidRPr="004219B7">
              <w:rPr>
                <w:rFonts w:ascii="Arial" w:hAnsi="Arial" w:cs="Arial"/>
                <w:bCs/>
                <w:color w:val="000000"/>
                <w:sz w:val="24"/>
                <w:szCs w:val="24"/>
              </w:rPr>
              <w:br/>
              <w:t xml:space="preserve">I ADRESA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 xml:space="preserve">PRIJAVLJENO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 xml:space="preserve">OSPORENO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PRIZNATO</w:t>
            </w:r>
          </w:p>
        </w:tc>
      </w:tr>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Josip Ćibarić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2.031,26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2.031,26 kn</w:t>
            </w:r>
          </w:p>
        </w:tc>
      </w:tr>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Alan Zolić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31.527,31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31.527,31 kn</w:t>
            </w:r>
          </w:p>
        </w:tc>
      </w:tr>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REPUBLIKA HRVATSKA,</w:t>
            </w:r>
            <w:r w:rsidRPr="004219B7">
              <w:rPr>
                <w:rFonts w:ascii="Arial" w:hAnsi="Arial" w:cs="Arial"/>
                <w:color w:val="000000"/>
                <w:sz w:val="24"/>
                <w:szCs w:val="24"/>
              </w:rPr>
              <w:br/>
              <w:t>Ministarstvo financija,</w:t>
            </w:r>
            <w:r w:rsidRPr="004219B7">
              <w:rPr>
                <w:rFonts w:ascii="Arial" w:hAnsi="Arial" w:cs="Arial"/>
                <w:color w:val="000000"/>
                <w:sz w:val="24"/>
                <w:szCs w:val="24"/>
              </w:rPr>
              <w:br/>
              <w:t>Porezna uprava, Područni</w:t>
            </w:r>
            <w:r w:rsidRPr="004219B7">
              <w:rPr>
                <w:rFonts w:ascii="Arial" w:hAnsi="Arial" w:cs="Arial"/>
                <w:color w:val="000000"/>
                <w:sz w:val="24"/>
                <w:szCs w:val="24"/>
              </w:rPr>
              <w:br/>
              <w:t>ured Zagreb</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32.139,86 kn</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32.139,86 kn</w:t>
            </w:r>
          </w:p>
        </w:tc>
      </w:tr>
    </w:tbl>
    <w:p w:rsidR="001C1B2C" w:rsidP="004219B7" w:rsidRDefault="001C1B2C">
      <w:pPr>
        <w:widowControl/>
        <w:overflowPunct/>
        <w:autoSpaceDE/>
        <w:autoSpaceDN/>
        <w:adjustRightInd/>
        <w:textAlignment w:val="auto"/>
        <w:rPr>
          <w:rFonts w:ascii="Arial" w:hAnsi="Arial" w:cs="Arial"/>
          <w:color w:val="000000"/>
          <w:sz w:val="24"/>
          <w:szCs w:val="24"/>
        </w:rPr>
      </w:pPr>
    </w:p>
    <w:p w:rsidR="004219B7"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color w:val="000000"/>
          <w:sz w:val="24"/>
          <w:szCs w:val="24"/>
        </w:rPr>
        <w:t>Stečajni dužnik ima obveze prema vjerovnicima drugog višeg is</w:t>
      </w:r>
      <w:r w:rsidR="001C1B2C">
        <w:rPr>
          <w:rFonts w:ascii="Arial" w:hAnsi="Arial" w:cs="Arial"/>
          <w:color w:val="000000"/>
          <w:sz w:val="24"/>
          <w:szCs w:val="24"/>
        </w:rPr>
        <w:t xml:space="preserve">platnog reda navedene u tablici </w:t>
      </w:r>
      <w:r w:rsidRPr="004219B7">
        <w:rPr>
          <w:rFonts w:ascii="Arial" w:hAnsi="Arial" w:cs="Arial"/>
          <w:color w:val="000000"/>
          <w:sz w:val="24"/>
          <w:szCs w:val="24"/>
        </w:rPr>
        <w:t>dolje:</w:t>
      </w:r>
    </w:p>
    <w:p w:rsidRPr="004219B7" w:rsidR="001C1B2C" w:rsidP="004219B7" w:rsidRDefault="001C1B2C">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24"/>
        <w:gridCol w:w="1924"/>
        <w:gridCol w:w="1924"/>
        <w:gridCol w:w="1924"/>
        <w:gridCol w:w="1924"/>
      </w:tblGrid>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R.</w:t>
            </w:r>
            <w:r w:rsidRPr="004219B7">
              <w:rPr>
                <w:rFonts w:ascii="Arial" w:hAnsi="Arial" w:cs="Arial"/>
                <w:bCs/>
                <w:color w:val="000000"/>
                <w:sz w:val="24"/>
                <w:szCs w:val="24"/>
              </w:rPr>
              <w:br/>
              <w:t>BR.</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NAZIV VJEROVNIKA</w:t>
            </w:r>
            <w:r w:rsidRPr="004219B7">
              <w:rPr>
                <w:rFonts w:ascii="Arial" w:hAnsi="Arial" w:cs="Arial"/>
                <w:bCs/>
                <w:color w:val="000000"/>
                <w:sz w:val="24"/>
                <w:szCs w:val="24"/>
              </w:rPr>
              <w:br/>
              <w:t xml:space="preserve">I ADRESA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 xml:space="preserve">PRIJAVLJENO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 xml:space="preserve">OSPORENO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PRIZNATO</w:t>
            </w:r>
          </w:p>
        </w:tc>
      </w:tr>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Zagrebački holding d.o.o.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327,57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327,57 kn</w:t>
            </w:r>
          </w:p>
        </w:tc>
      </w:tr>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2.</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Republika Hrvatska,</w:t>
            </w:r>
            <w:r w:rsidRPr="004219B7">
              <w:rPr>
                <w:rFonts w:ascii="Arial" w:hAnsi="Arial" w:cs="Arial"/>
                <w:color w:val="000000"/>
                <w:sz w:val="24"/>
                <w:szCs w:val="24"/>
              </w:rPr>
              <w:br/>
              <w:t>Ministarstvo financija,</w:t>
            </w:r>
            <w:r w:rsidRPr="004219B7">
              <w:rPr>
                <w:rFonts w:ascii="Arial" w:hAnsi="Arial" w:cs="Arial"/>
                <w:color w:val="000000"/>
                <w:sz w:val="24"/>
                <w:szCs w:val="24"/>
              </w:rPr>
              <w:br/>
              <w:t>Porezna uprava, Područni</w:t>
            </w:r>
            <w:r w:rsidRPr="004219B7">
              <w:rPr>
                <w:rFonts w:ascii="Arial" w:hAnsi="Arial" w:cs="Arial"/>
                <w:color w:val="000000"/>
                <w:sz w:val="24"/>
                <w:szCs w:val="24"/>
              </w:rPr>
              <w:br/>
              <w:t>ured Zagreb</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1.046,20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1.046,20 kn</w:t>
            </w:r>
          </w:p>
        </w:tc>
      </w:tr>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FINANCIJSKA AGENCIJA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1.250,00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1.250,00 kn</w:t>
            </w:r>
          </w:p>
        </w:tc>
      </w:tr>
      <w:tr w:rsidRPr="004219B7" w:rsidR="004219B7" w:rsidTr="001C1B2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4.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Hrvatski Telekom d.d.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4.743,72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4.743,72 kn</w:t>
            </w:r>
          </w:p>
        </w:tc>
      </w:tr>
    </w:tbl>
    <w:p w:rsidR="001C1B2C"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color w:val="000000"/>
          <w:sz w:val="24"/>
          <w:szCs w:val="24"/>
        </w:rPr>
        <w:t>Osim obveza s osnove utvrđenih tražbina, ostaju još i obvez</w:t>
      </w:r>
      <w:r w:rsidR="001C1B2C">
        <w:rPr>
          <w:rFonts w:ascii="Arial" w:hAnsi="Arial" w:cs="Arial"/>
          <w:color w:val="000000"/>
          <w:sz w:val="24"/>
          <w:szCs w:val="24"/>
        </w:rPr>
        <w:t xml:space="preserve">e stečajne mase, odnosno obveze </w:t>
      </w:r>
      <w:r w:rsidRPr="004219B7">
        <w:rPr>
          <w:rFonts w:ascii="Arial" w:hAnsi="Arial" w:cs="Arial"/>
          <w:color w:val="000000"/>
          <w:sz w:val="24"/>
          <w:szCs w:val="24"/>
        </w:rPr>
        <w:t>s osnove</w:t>
      </w:r>
      <w:r w:rsidR="001C1B2C">
        <w:rPr>
          <w:rFonts w:ascii="Arial" w:hAnsi="Arial" w:cs="Arial"/>
          <w:sz w:val="24"/>
          <w:szCs w:val="24"/>
        </w:rPr>
        <w:t>:</w:t>
      </w:r>
      <w:r w:rsidRPr="004219B7">
        <w:rPr>
          <w:rFonts w:ascii="Arial" w:hAnsi="Arial" w:cs="Arial"/>
          <w:color w:val="000000"/>
          <w:sz w:val="24"/>
          <w:szCs w:val="24"/>
        </w:rPr>
        <w:br/>
        <w:t>- troškova stečajnog postupka (čl. 155. SZ);</w:t>
      </w:r>
      <w:r w:rsidRPr="004219B7">
        <w:rPr>
          <w:rFonts w:ascii="Arial" w:hAnsi="Arial" w:cs="Arial"/>
          <w:color w:val="000000"/>
          <w:sz w:val="24"/>
          <w:szCs w:val="24"/>
        </w:rPr>
        <w:br/>
        <w:t>- ostale obveze stečajne mase (čl. 156. SZ).</w:t>
      </w:r>
      <w:r w:rsidRPr="004219B7">
        <w:rPr>
          <w:rFonts w:ascii="Arial" w:hAnsi="Arial" w:cs="Arial"/>
          <w:color w:val="000000"/>
          <w:sz w:val="24"/>
          <w:szCs w:val="24"/>
        </w:rPr>
        <w:br/>
        <w:t>Visina, osnova, nastanak, dospjelost i rokovi ispunjenja obve</w:t>
      </w:r>
      <w:r w:rsidR="001C1B2C">
        <w:rPr>
          <w:rFonts w:ascii="Arial" w:hAnsi="Arial" w:cs="Arial"/>
          <w:color w:val="000000"/>
          <w:sz w:val="24"/>
          <w:szCs w:val="24"/>
        </w:rPr>
        <w:t xml:space="preserve">za stečajne mase prikazani su u </w:t>
      </w:r>
      <w:r w:rsidRPr="004219B7">
        <w:rPr>
          <w:rFonts w:ascii="Arial" w:hAnsi="Arial" w:cs="Arial"/>
          <w:color w:val="000000"/>
          <w:sz w:val="24"/>
          <w:szCs w:val="24"/>
        </w:rPr>
        <w:t>ovom stečajnom planu u priloženoj Tablici obveza stečajne mase na način da su odvojeno</w:t>
      </w:r>
      <w:r w:rsidR="001C1B2C">
        <w:rPr>
          <w:rFonts w:ascii="Arial" w:hAnsi="Arial" w:cs="Arial"/>
          <w:color w:val="000000"/>
          <w:sz w:val="24"/>
          <w:szCs w:val="24"/>
        </w:rPr>
        <w:t xml:space="preserve"> </w:t>
      </w:r>
      <w:r w:rsidRPr="004219B7">
        <w:rPr>
          <w:rFonts w:ascii="Arial" w:hAnsi="Arial" w:cs="Arial"/>
          <w:color w:val="000000"/>
          <w:sz w:val="24"/>
          <w:szCs w:val="24"/>
        </w:rPr>
        <w:t>prikazane obveze stečajne mase, te nagrada stečajnog upravitelja.</w:t>
      </w:r>
    </w:p>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lastRenderedPageBreak/>
        <w:br/>
        <w:t>*Prilog: Tablica obveza stečajne mase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Obveze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Ostale obveze</w:t>
            </w:r>
            <w:r w:rsidRPr="004219B7">
              <w:rPr>
                <w:rFonts w:ascii="Arial" w:hAnsi="Arial" w:cs="Arial"/>
                <w:bCs/>
                <w:color w:val="000000"/>
                <w:sz w:val="24"/>
                <w:szCs w:val="24"/>
              </w:rPr>
              <w:br/>
              <w:t>stečajne mase,</w:t>
            </w:r>
            <w:r w:rsidRPr="004219B7">
              <w:rPr>
                <w:rFonts w:ascii="Arial" w:hAnsi="Arial" w:cs="Arial"/>
                <w:bCs/>
                <w:color w:val="000000"/>
                <w:sz w:val="24"/>
                <w:szCs w:val="24"/>
              </w:rPr>
              <w:br/>
              <w:t>sukladno</w:t>
            </w:r>
            <w:r w:rsidRPr="004219B7">
              <w:rPr>
                <w:rFonts w:ascii="Arial" w:hAnsi="Arial" w:cs="Arial"/>
                <w:bCs/>
                <w:color w:val="000000"/>
                <w:sz w:val="24"/>
                <w:szCs w:val="24"/>
              </w:rPr>
              <w:br/>
              <w:t>utvrđenim</w:t>
            </w:r>
            <w:r w:rsidRPr="004219B7">
              <w:rPr>
                <w:rFonts w:ascii="Arial" w:hAnsi="Arial" w:cs="Arial"/>
                <w:bCs/>
                <w:color w:val="000000"/>
                <w:sz w:val="24"/>
                <w:szCs w:val="24"/>
              </w:rPr>
              <w:br/>
              <w:t>tražbinama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Nagrada</w:t>
            </w:r>
            <w:r w:rsidRPr="004219B7">
              <w:rPr>
                <w:rFonts w:ascii="Arial" w:hAnsi="Arial" w:cs="Arial"/>
                <w:bCs/>
                <w:color w:val="000000"/>
                <w:sz w:val="24"/>
                <w:szCs w:val="24"/>
              </w:rPr>
              <w:br/>
              <w:t>stečajnom</w:t>
            </w:r>
            <w:r w:rsidRPr="004219B7">
              <w:rPr>
                <w:rFonts w:ascii="Arial" w:hAnsi="Arial" w:cs="Arial"/>
                <w:bCs/>
                <w:color w:val="000000"/>
                <w:sz w:val="24"/>
                <w:szCs w:val="24"/>
              </w:rPr>
              <w:br/>
              <w:t>upravitelju i</w:t>
            </w:r>
            <w:r w:rsidRPr="004219B7">
              <w:rPr>
                <w:rFonts w:ascii="Arial" w:hAnsi="Arial" w:cs="Arial"/>
                <w:bCs/>
                <w:color w:val="000000"/>
                <w:sz w:val="24"/>
                <w:szCs w:val="24"/>
              </w:rPr>
              <w:br/>
              <w:t>trošak</w:t>
            </w:r>
            <w:r w:rsidRPr="004219B7">
              <w:rPr>
                <w:rFonts w:ascii="Arial" w:hAnsi="Arial" w:cs="Arial"/>
                <w:bCs/>
                <w:color w:val="000000"/>
                <w:sz w:val="24"/>
                <w:szCs w:val="24"/>
              </w:rPr>
              <w:br/>
              <w:t>stečajnog</w:t>
            </w:r>
            <w:r w:rsidRPr="004219B7">
              <w:rPr>
                <w:rFonts w:ascii="Arial" w:hAnsi="Arial" w:cs="Arial"/>
                <w:bCs/>
                <w:color w:val="000000"/>
                <w:sz w:val="24"/>
                <w:szCs w:val="24"/>
              </w:rPr>
              <w:br/>
              <w:t>postupka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Ukupno</w:t>
            </w:r>
          </w:p>
        </w:tc>
      </w:tr>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Josip Ćibarić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2.031,26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2.031,26 kn</w:t>
            </w:r>
          </w:p>
        </w:tc>
        <w:tc>
          <w:tcPr>
            <w:tcW w:w="0" w:type="auto"/>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p>
        </w:tc>
      </w:tr>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Alan Zolić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31.527,31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31.527,31 kn</w:t>
            </w:r>
          </w:p>
        </w:tc>
        <w:tc>
          <w:tcPr>
            <w:tcW w:w="0" w:type="auto"/>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p>
        </w:tc>
      </w:tr>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Zagrebački holding</w:t>
            </w:r>
            <w:r w:rsidRPr="004219B7">
              <w:rPr>
                <w:rFonts w:ascii="Arial" w:hAnsi="Arial" w:cs="Arial"/>
                <w:color w:val="000000"/>
                <w:sz w:val="24"/>
                <w:szCs w:val="24"/>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327,57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327,57 kn</w:t>
            </w:r>
          </w:p>
        </w:tc>
        <w:tc>
          <w:tcPr>
            <w:tcW w:w="0" w:type="auto"/>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p>
        </w:tc>
      </w:tr>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REPUBLIKA HRVATSKA,</w:t>
            </w:r>
            <w:r w:rsidRPr="004219B7">
              <w:rPr>
                <w:rFonts w:ascii="Arial" w:hAnsi="Arial" w:cs="Arial"/>
                <w:color w:val="000000"/>
                <w:sz w:val="24"/>
                <w:szCs w:val="24"/>
              </w:rPr>
              <w:br/>
              <w:t>Ministarstvo financija,</w:t>
            </w:r>
            <w:r w:rsidRPr="004219B7">
              <w:rPr>
                <w:rFonts w:ascii="Arial" w:hAnsi="Arial" w:cs="Arial"/>
                <w:color w:val="000000"/>
                <w:sz w:val="24"/>
                <w:szCs w:val="24"/>
              </w:rPr>
              <w:br/>
              <w:t>Porezna uprava, Područni</w:t>
            </w:r>
            <w:r w:rsidRPr="004219B7">
              <w:rPr>
                <w:rFonts w:ascii="Arial" w:hAnsi="Arial" w:cs="Arial"/>
                <w:color w:val="000000"/>
                <w:sz w:val="24"/>
                <w:szCs w:val="24"/>
              </w:rPr>
              <w:br/>
              <w:t>ured 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33.186,06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33.186,06 kn</w:t>
            </w:r>
          </w:p>
        </w:tc>
        <w:tc>
          <w:tcPr>
            <w:tcW w:w="0" w:type="auto"/>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p>
        </w:tc>
      </w:tr>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FINANCIJSKA AGENCIJA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1.250,00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1.250,00 kn</w:t>
            </w:r>
          </w:p>
        </w:tc>
        <w:tc>
          <w:tcPr>
            <w:tcW w:w="0" w:type="auto"/>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p>
        </w:tc>
      </w:tr>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Hrvatski Telekom d.d.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4.743,72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4.743,72 kn</w:t>
            </w:r>
          </w:p>
        </w:tc>
        <w:tc>
          <w:tcPr>
            <w:tcW w:w="0" w:type="auto"/>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p>
        </w:tc>
      </w:tr>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Stečajni upravitelj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30.080,00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30.080,00 kn</w:t>
            </w:r>
          </w:p>
        </w:tc>
        <w:tc>
          <w:tcPr>
            <w:tcW w:w="0" w:type="auto"/>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p>
        </w:tc>
      </w:tr>
      <w:tr w:rsidRPr="004219B7" w:rsidR="004219B7" w:rsidTr="004219B7">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73.065,92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103.145,92</w:t>
            </w:r>
          </w:p>
        </w:tc>
        <w:tc>
          <w:tcPr>
            <w:tcW w:w="0" w:type="auto"/>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p>
        </w:tc>
      </w:tr>
    </w:tbl>
    <w:p w:rsidR="005D63E8"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Nagrada stečajnom upravitelju je izračunata sukladno Uredbi o </w:t>
      </w:r>
      <w:r w:rsidR="005D63E8">
        <w:rPr>
          <w:rFonts w:ascii="Arial" w:hAnsi="Arial" w:cs="Arial"/>
          <w:color w:val="000000"/>
          <w:sz w:val="24"/>
          <w:szCs w:val="24"/>
        </w:rPr>
        <w:t xml:space="preserve">kriterijima i načinu obračuna i </w:t>
      </w:r>
      <w:r w:rsidRPr="004219B7">
        <w:rPr>
          <w:rFonts w:ascii="Arial" w:hAnsi="Arial" w:cs="Arial"/>
          <w:color w:val="000000"/>
          <w:sz w:val="24"/>
          <w:szCs w:val="24"/>
        </w:rPr>
        <w:t>plaćanja nagrade stečajnim upraviteljima ovisno o složenosti p</w:t>
      </w:r>
      <w:r w:rsidR="005D63E8">
        <w:rPr>
          <w:rFonts w:ascii="Arial" w:hAnsi="Arial" w:cs="Arial"/>
          <w:color w:val="000000"/>
          <w:sz w:val="24"/>
          <w:szCs w:val="24"/>
        </w:rPr>
        <w:t xml:space="preserve">oslova stečajnog upravitelja te </w:t>
      </w:r>
      <w:r w:rsidRPr="004219B7">
        <w:rPr>
          <w:rFonts w:ascii="Arial" w:hAnsi="Arial" w:cs="Arial"/>
          <w:color w:val="000000"/>
          <w:sz w:val="24"/>
          <w:szCs w:val="24"/>
        </w:rPr>
        <w:t xml:space="preserve">iznosi </w:t>
      </w:r>
      <w:r w:rsidRPr="004219B7">
        <w:rPr>
          <w:rFonts w:ascii="Arial" w:hAnsi="Arial" w:cs="Arial"/>
          <w:bCs/>
          <w:color w:val="000000"/>
          <w:sz w:val="24"/>
          <w:szCs w:val="24"/>
        </w:rPr>
        <w:t xml:space="preserve">25.000,00 </w:t>
      </w:r>
      <w:r w:rsidRPr="004219B7">
        <w:rPr>
          <w:rFonts w:ascii="Arial" w:hAnsi="Arial" w:cs="Arial"/>
          <w:color w:val="000000"/>
          <w:sz w:val="24"/>
          <w:szCs w:val="24"/>
        </w:rPr>
        <w:t>kuna.</w:t>
      </w:r>
      <w:r w:rsidRPr="004219B7">
        <w:rPr>
          <w:rFonts w:ascii="Arial" w:hAnsi="Arial" w:cs="Arial"/>
          <w:color w:val="000000"/>
          <w:sz w:val="24"/>
          <w:szCs w:val="24"/>
        </w:rPr>
        <w:br/>
        <w:t>U troškove stečajnog postupka ulazi trošak knjigovodstven</w:t>
      </w:r>
      <w:r w:rsidR="005D63E8">
        <w:rPr>
          <w:rFonts w:ascii="Arial" w:hAnsi="Arial" w:cs="Arial"/>
          <w:color w:val="000000"/>
          <w:sz w:val="24"/>
          <w:szCs w:val="24"/>
        </w:rPr>
        <w:t xml:space="preserve">og servisa u iznosu od 4.000,00 </w:t>
      </w:r>
      <w:r w:rsidRPr="004219B7">
        <w:rPr>
          <w:rFonts w:ascii="Arial" w:hAnsi="Arial" w:cs="Arial"/>
          <w:color w:val="000000"/>
          <w:sz w:val="24"/>
          <w:szCs w:val="24"/>
        </w:rPr>
        <w:t>kuna + PDV te trošak otvaranja bankovnog računa u iznosu od 80,00 kuna.</w:t>
      </w:r>
      <w:r w:rsidRPr="004219B7">
        <w:rPr>
          <w:rFonts w:ascii="Arial" w:hAnsi="Arial" w:cs="Arial"/>
          <w:color w:val="000000"/>
          <w:sz w:val="24"/>
          <w:szCs w:val="24"/>
        </w:rPr>
        <w:br/>
      </w:r>
      <w:r w:rsidRPr="004219B7">
        <w:rPr>
          <w:rFonts w:ascii="Arial" w:hAnsi="Arial" w:cs="Arial"/>
          <w:bCs/>
          <w:color w:val="000000"/>
          <w:sz w:val="24"/>
          <w:szCs w:val="24"/>
        </w:rPr>
        <w:t>4. Mogućnost naplate stečajnih vjerovnika</w:t>
      </w:r>
      <w:r w:rsidRPr="004219B7">
        <w:rPr>
          <w:rFonts w:ascii="Arial" w:hAnsi="Arial" w:cs="Arial"/>
          <w:bCs/>
          <w:color w:val="000000"/>
          <w:sz w:val="24"/>
          <w:szCs w:val="24"/>
        </w:rPr>
        <w:br/>
      </w:r>
      <w:r w:rsidRPr="004219B7">
        <w:rPr>
          <w:rFonts w:ascii="Arial" w:hAnsi="Arial" w:cs="Arial"/>
          <w:color w:val="000000"/>
          <w:sz w:val="24"/>
          <w:szCs w:val="24"/>
        </w:rPr>
        <w:t>Dužnik je društvo za trgovinu i usluge koja u svojem vlasništvu ima pokretnine, a koje su</w:t>
      </w:r>
      <w:r w:rsidRPr="004219B7">
        <w:rPr>
          <w:rFonts w:ascii="Arial" w:hAnsi="Arial" w:cs="Arial"/>
          <w:color w:val="000000"/>
          <w:sz w:val="24"/>
          <w:szCs w:val="24"/>
        </w:rPr>
        <w:br/>
        <w:t>otuđene i to na način da je direktor društva prenio na članove s</w:t>
      </w:r>
      <w:r w:rsidR="005D63E8">
        <w:rPr>
          <w:rFonts w:ascii="Arial" w:hAnsi="Arial" w:cs="Arial"/>
          <w:color w:val="000000"/>
          <w:sz w:val="24"/>
          <w:szCs w:val="24"/>
        </w:rPr>
        <w:t xml:space="preserve">voje obitelji i sebe pokretnine </w:t>
      </w:r>
      <w:r w:rsidRPr="004219B7">
        <w:rPr>
          <w:rFonts w:ascii="Arial" w:hAnsi="Arial" w:cs="Arial"/>
          <w:color w:val="000000"/>
          <w:sz w:val="24"/>
          <w:szCs w:val="24"/>
        </w:rPr>
        <w:t>i to vidljivo umanjene vrijednosti, kao i izdao pozajmice na ime s</w:t>
      </w:r>
      <w:r w:rsidR="005D63E8">
        <w:rPr>
          <w:rFonts w:ascii="Arial" w:hAnsi="Arial" w:cs="Arial"/>
          <w:color w:val="000000"/>
          <w:sz w:val="24"/>
          <w:szCs w:val="24"/>
        </w:rPr>
        <w:t xml:space="preserve">vojeg brata i svoje vlastito, a </w:t>
      </w:r>
      <w:r w:rsidRPr="004219B7">
        <w:rPr>
          <w:rFonts w:ascii="Arial" w:hAnsi="Arial" w:cs="Arial"/>
          <w:color w:val="000000"/>
          <w:sz w:val="24"/>
          <w:szCs w:val="24"/>
        </w:rPr>
        <w:t>da iste nisu vraćene.</w:t>
      </w:r>
      <w:r w:rsidRPr="004219B7">
        <w:rPr>
          <w:rFonts w:ascii="Arial" w:hAnsi="Arial" w:cs="Arial"/>
          <w:color w:val="000000"/>
          <w:sz w:val="24"/>
          <w:szCs w:val="24"/>
        </w:rPr>
        <w:br/>
        <w:t xml:space="preserve">Brat direktora dužnika, Danijel Zolić se obvezao podmiriti dug </w:t>
      </w:r>
      <w:r w:rsidR="005D63E8">
        <w:rPr>
          <w:rFonts w:ascii="Arial" w:hAnsi="Arial" w:cs="Arial"/>
          <w:color w:val="000000"/>
          <w:sz w:val="24"/>
          <w:szCs w:val="24"/>
        </w:rPr>
        <w:t xml:space="preserve">sukladno stečajnom planu, a sve </w:t>
      </w:r>
      <w:r w:rsidRPr="004219B7">
        <w:rPr>
          <w:rFonts w:ascii="Arial" w:hAnsi="Arial" w:cs="Arial"/>
          <w:color w:val="000000"/>
          <w:sz w:val="24"/>
          <w:szCs w:val="24"/>
        </w:rPr>
        <w:t>kako bi se tražbine vjerovnika podmirile u cijelosti, a dr</w:t>
      </w:r>
      <w:r w:rsidR="005D63E8">
        <w:rPr>
          <w:rFonts w:ascii="Arial" w:hAnsi="Arial" w:cs="Arial"/>
          <w:color w:val="000000"/>
          <w:sz w:val="24"/>
          <w:szCs w:val="24"/>
        </w:rPr>
        <w:t xml:space="preserve">uštvo moglo nastaviti obavljati </w:t>
      </w:r>
      <w:r w:rsidRPr="004219B7">
        <w:rPr>
          <w:rFonts w:ascii="Arial" w:hAnsi="Arial" w:cs="Arial"/>
          <w:color w:val="000000"/>
          <w:sz w:val="24"/>
          <w:szCs w:val="24"/>
        </w:rPr>
        <w:t>registriranu djelatnost i sve u roku od pet godina.</w:t>
      </w:r>
      <w:r w:rsidRPr="004219B7">
        <w:rPr>
          <w:rFonts w:ascii="Arial" w:hAnsi="Arial" w:cs="Arial"/>
          <w:color w:val="000000"/>
          <w:sz w:val="24"/>
          <w:szCs w:val="24"/>
        </w:rPr>
        <w:br/>
        <w:t>Stečajnim planom osigurana je naplata 100% iznosa utvrđeni</w:t>
      </w:r>
      <w:r w:rsidR="005D63E8">
        <w:rPr>
          <w:rFonts w:ascii="Arial" w:hAnsi="Arial" w:cs="Arial"/>
          <w:color w:val="000000"/>
          <w:sz w:val="24"/>
          <w:szCs w:val="24"/>
        </w:rPr>
        <w:t xml:space="preserve">h tražbina stečajnih vjerovnika </w:t>
      </w:r>
      <w:r w:rsidRPr="004219B7">
        <w:rPr>
          <w:rFonts w:ascii="Arial" w:hAnsi="Arial" w:cs="Arial"/>
          <w:color w:val="000000"/>
          <w:sz w:val="24"/>
          <w:szCs w:val="24"/>
        </w:rPr>
        <w:t>bez preuzimanja rizika naplate prodajom pokretnina stečajnog dužnika.</w:t>
      </w:r>
    </w:p>
    <w:p w:rsidR="005D63E8" w:rsidP="004219B7" w:rsidRDefault="004219B7">
      <w:pPr>
        <w:widowControl/>
        <w:overflowPunct/>
        <w:autoSpaceDE/>
        <w:autoSpaceDN/>
        <w:adjustRightInd/>
        <w:textAlignment w:val="auto"/>
        <w:rPr>
          <w:rFonts w:ascii="Arial" w:hAnsi="Arial" w:cs="Arial"/>
          <w:bCs/>
          <w:color w:val="000000"/>
          <w:sz w:val="24"/>
          <w:szCs w:val="24"/>
        </w:rPr>
      </w:pPr>
      <w:r w:rsidRPr="004219B7">
        <w:rPr>
          <w:rFonts w:ascii="Arial" w:hAnsi="Arial" w:cs="Arial"/>
          <w:color w:val="000000"/>
          <w:sz w:val="24"/>
          <w:szCs w:val="24"/>
        </w:rPr>
        <w:br/>
      </w:r>
      <w:r w:rsidRPr="004219B7">
        <w:rPr>
          <w:rFonts w:ascii="Arial" w:hAnsi="Arial" w:cs="Arial"/>
          <w:bCs/>
          <w:color w:val="000000"/>
          <w:sz w:val="24"/>
          <w:szCs w:val="24"/>
        </w:rPr>
        <w:t>5. Model zaključenja stečajnog postupka</w:t>
      </w:r>
    </w:p>
    <w:p w:rsidR="005D63E8"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bCs/>
          <w:color w:val="000000"/>
          <w:sz w:val="24"/>
          <w:szCs w:val="24"/>
        </w:rPr>
        <w:br/>
      </w:r>
      <w:r w:rsidRPr="004219B7">
        <w:rPr>
          <w:rFonts w:ascii="Arial" w:hAnsi="Arial" w:cs="Arial"/>
          <w:i/>
          <w:iCs/>
          <w:color w:val="000000"/>
          <w:sz w:val="24"/>
          <w:szCs w:val="24"/>
        </w:rPr>
        <w:t xml:space="preserve">5.1. </w:t>
      </w:r>
      <w:r w:rsidRPr="004219B7">
        <w:rPr>
          <w:rFonts w:ascii="Arial" w:hAnsi="Arial" w:cs="Arial"/>
          <w:bCs/>
          <w:i/>
          <w:iCs/>
          <w:color w:val="000000"/>
          <w:sz w:val="24"/>
          <w:szCs w:val="24"/>
        </w:rPr>
        <w:t>Zaključenje stečajnog postupka po standardnom zakonskom modelu</w:t>
      </w:r>
      <w:r w:rsidRPr="004219B7">
        <w:rPr>
          <w:rFonts w:ascii="Arial" w:hAnsi="Arial" w:cs="Arial"/>
          <w:bCs/>
          <w:i/>
          <w:iCs/>
          <w:color w:val="000000"/>
          <w:sz w:val="24"/>
          <w:szCs w:val="24"/>
        </w:rPr>
        <w:br/>
      </w:r>
      <w:r w:rsidRPr="004219B7">
        <w:rPr>
          <w:rFonts w:ascii="Arial" w:hAnsi="Arial" w:cs="Arial"/>
          <w:color w:val="000000"/>
          <w:sz w:val="24"/>
          <w:szCs w:val="24"/>
        </w:rPr>
        <w:t>Kada bi se pristupilo unovčenju imovine stečajnog dužnika prema redovnom stečajnom</w:t>
      </w:r>
      <w:r w:rsidRPr="004219B7">
        <w:rPr>
          <w:rFonts w:ascii="Arial" w:hAnsi="Arial" w:cs="Arial"/>
          <w:color w:val="000000"/>
          <w:sz w:val="24"/>
          <w:szCs w:val="24"/>
        </w:rPr>
        <w:br/>
        <w:t xml:space="preserve">modelu, unovčenje imovine koje trenutačno nema u stečajnoj masi bi bilo jako </w:t>
      </w:r>
      <w:r w:rsidR="005D63E8">
        <w:rPr>
          <w:rFonts w:ascii="Arial" w:hAnsi="Arial" w:cs="Arial"/>
          <w:color w:val="000000"/>
          <w:sz w:val="24"/>
          <w:szCs w:val="24"/>
        </w:rPr>
        <w:lastRenderedPageBreak/>
        <w:t xml:space="preserve">neizvjesno jer </w:t>
      </w:r>
      <w:r w:rsidRPr="004219B7">
        <w:rPr>
          <w:rFonts w:ascii="Arial" w:hAnsi="Arial" w:cs="Arial"/>
          <w:color w:val="000000"/>
          <w:sz w:val="24"/>
          <w:szCs w:val="24"/>
        </w:rPr>
        <w:t>bi trebalo pokrenuti brojne parnične postupke koji bi rezult</w:t>
      </w:r>
      <w:r w:rsidR="005D63E8">
        <w:rPr>
          <w:rFonts w:ascii="Arial" w:hAnsi="Arial" w:cs="Arial"/>
          <w:color w:val="000000"/>
          <w:sz w:val="24"/>
          <w:szCs w:val="24"/>
        </w:rPr>
        <w:t xml:space="preserve">irali dugotrajnim i neizvjesnim </w:t>
      </w:r>
      <w:r w:rsidRPr="004219B7">
        <w:rPr>
          <w:rFonts w:ascii="Arial" w:hAnsi="Arial" w:cs="Arial"/>
          <w:color w:val="000000"/>
          <w:sz w:val="24"/>
          <w:szCs w:val="24"/>
        </w:rPr>
        <w:t>parnicama. Po tom modelu ne bi nikada bili namireni vjerovnic</w:t>
      </w:r>
      <w:r w:rsidR="005D63E8">
        <w:rPr>
          <w:rFonts w:ascii="Arial" w:hAnsi="Arial" w:cs="Arial"/>
          <w:color w:val="000000"/>
          <w:sz w:val="24"/>
          <w:szCs w:val="24"/>
        </w:rPr>
        <w:t xml:space="preserve">i stečajnog dužnika i ne bi bio </w:t>
      </w:r>
      <w:r w:rsidRPr="004219B7">
        <w:rPr>
          <w:rFonts w:ascii="Arial" w:hAnsi="Arial" w:cs="Arial"/>
          <w:color w:val="000000"/>
          <w:sz w:val="24"/>
          <w:szCs w:val="24"/>
        </w:rPr>
        <w:t>moguć nastavak poslovanja dužnika.</w:t>
      </w:r>
      <w:r w:rsidRPr="004219B7">
        <w:rPr>
          <w:rFonts w:ascii="Arial" w:hAnsi="Arial" w:cs="Arial"/>
          <w:color w:val="000000"/>
          <w:sz w:val="24"/>
          <w:szCs w:val="24"/>
        </w:rPr>
        <w:br/>
      </w:r>
      <w:r w:rsidRPr="004219B7">
        <w:rPr>
          <w:rFonts w:ascii="Arial" w:hAnsi="Arial" w:cs="Arial"/>
          <w:i/>
          <w:iCs/>
          <w:color w:val="000000"/>
          <w:sz w:val="24"/>
          <w:szCs w:val="24"/>
        </w:rPr>
        <w:t xml:space="preserve">5.2. </w:t>
      </w:r>
      <w:r w:rsidRPr="004219B7">
        <w:rPr>
          <w:rFonts w:ascii="Arial" w:hAnsi="Arial" w:cs="Arial"/>
          <w:bCs/>
          <w:i/>
          <w:iCs/>
          <w:color w:val="000000"/>
          <w:sz w:val="24"/>
          <w:szCs w:val="24"/>
        </w:rPr>
        <w:t>Zaključenje stečajnog postupka prihvaćanjem stečajnog plana</w:t>
      </w:r>
      <w:r w:rsidRPr="004219B7">
        <w:rPr>
          <w:rFonts w:ascii="Arial" w:hAnsi="Arial" w:cs="Arial"/>
          <w:bCs/>
          <w:i/>
          <w:iCs/>
          <w:color w:val="000000"/>
          <w:sz w:val="24"/>
          <w:szCs w:val="24"/>
        </w:rPr>
        <w:br/>
      </w:r>
      <w:r w:rsidRPr="004219B7">
        <w:rPr>
          <w:rFonts w:ascii="Arial" w:hAnsi="Arial" w:cs="Arial"/>
          <w:color w:val="000000"/>
          <w:sz w:val="24"/>
          <w:szCs w:val="24"/>
        </w:rPr>
        <w:t>Cilj ovog stečajnog plana je omogućiti stečajnim vjerovnici</w:t>
      </w:r>
      <w:r w:rsidR="005D63E8">
        <w:rPr>
          <w:rFonts w:ascii="Arial" w:hAnsi="Arial" w:cs="Arial"/>
          <w:color w:val="000000"/>
          <w:sz w:val="24"/>
          <w:szCs w:val="24"/>
        </w:rPr>
        <w:t xml:space="preserve">ma povrat svojih potraživanja u </w:t>
      </w:r>
      <w:r w:rsidRPr="004219B7">
        <w:rPr>
          <w:rFonts w:ascii="Arial" w:hAnsi="Arial" w:cs="Arial"/>
          <w:color w:val="000000"/>
          <w:sz w:val="24"/>
          <w:szCs w:val="24"/>
        </w:rPr>
        <w:t>cijelosti, te nastavak poslovanja dužnika i samim tim odma</w:t>
      </w:r>
      <w:r w:rsidR="005D63E8">
        <w:rPr>
          <w:rFonts w:ascii="Arial" w:hAnsi="Arial" w:cs="Arial"/>
          <w:color w:val="000000"/>
          <w:sz w:val="24"/>
          <w:szCs w:val="24"/>
        </w:rPr>
        <w:t xml:space="preserve">k od negativnog trenda brisanja </w:t>
      </w:r>
      <w:r w:rsidRPr="004219B7">
        <w:rPr>
          <w:rFonts w:ascii="Arial" w:hAnsi="Arial" w:cs="Arial"/>
          <w:color w:val="000000"/>
          <w:sz w:val="24"/>
          <w:szCs w:val="24"/>
        </w:rPr>
        <w:t>poslovnih subjekata, kao i negativne gospodarske politike, ali i omogući</w:t>
      </w:r>
      <w:r w:rsidR="005D63E8">
        <w:rPr>
          <w:rFonts w:ascii="Arial" w:hAnsi="Arial" w:cs="Arial"/>
          <w:color w:val="000000"/>
          <w:sz w:val="24"/>
          <w:szCs w:val="24"/>
        </w:rPr>
        <w:t xml:space="preserve">ti priliku za gospodarski </w:t>
      </w:r>
      <w:r w:rsidRPr="004219B7">
        <w:rPr>
          <w:rFonts w:ascii="Arial" w:hAnsi="Arial" w:cs="Arial"/>
          <w:color w:val="000000"/>
          <w:sz w:val="24"/>
          <w:szCs w:val="24"/>
        </w:rPr>
        <w:t>rast subjekta, kao i samog tržišta.</w:t>
      </w:r>
    </w:p>
    <w:p w:rsidR="00EA4394" w:rsidP="004219B7" w:rsidRDefault="004219B7">
      <w:pPr>
        <w:widowControl/>
        <w:overflowPunct/>
        <w:autoSpaceDE/>
        <w:autoSpaceDN/>
        <w:adjustRightInd/>
        <w:textAlignment w:val="auto"/>
        <w:rPr>
          <w:rFonts w:ascii="Arial" w:hAnsi="Arial" w:cs="Arial"/>
          <w:bCs/>
          <w:color w:val="000000"/>
          <w:sz w:val="24"/>
          <w:szCs w:val="24"/>
        </w:rPr>
      </w:pPr>
      <w:r w:rsidRPr="004219B7">
        <w:rPr>
          <w:rFonts w:ascii="Arial" w:hAnsi="Arial" w:cs="Arial"/>
          <w:color w:val="000000"/>
          <w:sz w:val="24"/>
          <w:szCs w:val="24"/>
        </w:rPr>
        <w:br/>
      </w:r>
      <w:r w:rsidRPr="004219B7">
        <w:rPr>
          <w:rFonts w:ascii="Arial" w:hAnsi="Arial" w:cs="Arial"/>
          <w:bCs/>
          <w:color w:val="000000"/>
          <w:sz w:val="24"/>
          <w:szCs w:val="24"/>
        </w:rPr>
        <w:t>III. PROVEDBENA OSNOVA</w:t>
      </w:r>
      <w:r w:rsidRPr="004219B7">
        <w:rPr>
          <w:rFonts w:ascii="Arial" w:hAnsi="Arial" w:cs="Arial"/>
          <w:bCs/>
          <w:color w:val="000000"/>
          <w:sz w:val="24"/>
          <w:szCs w:val="24"/>
        </w:rPr>
        <w:br/>
      </w:r>
      <w:r w:rsidRPr="004219B7">
        <w:rPr>
          <w:rFonts w:ascii="Arial" w:hAnsi="Arial" w:cs="Arial"/>
          <w:bCs/>
          <w:i/>
          <w:iCs/>
          <w:color w:val="000000"/>
          <w:sz w:val="24"/>
          <w:szCs w:val="24"/>
        </w:rPr>
        <w:t>1. Polazna osnova namirenja tražbina</w:t>
      </w:r>
      <w:r w:rsidRPr="004219B7">
        <w:rPr>
          <w:rFonts w:ascii="Arial" w:hAnsi="Arial" w:cs="Arial"/>
          <w:bCs/>
          <w:i/>
          <w:iCs/>
          <w:color w:val="000000"/>
          <w:sz w:val="24"/>
          <w:szCs w:val="24"/>
        </w:rPr>
        <w:br/>
      </w:r>
      <w:r w:rsidRPr="004219B7">
        <w:rPr>
          <w:rFonts w:ascii="Arial" w:hAnsi="Arial" w:cs="Arial"/>
          <w:color w:val="000000"/>
          <w:sz w:val="24"/>
          <w:szCs w:val="24"/>
        </w:rPr>
        <w:t>Namirenje vjerovnika putem stečajnog plana temelji se n</w:t>
      </w:r>
      <w:r w:rsidR="005D63E8">
        <w:rPr>
          <w:rFonts w:ascii="Arial" w:hAnsi="Arial" w:cs="Arial"/>
          <w:color w:val="000000"/>
          <w:sz w:val="24"/>
          <w:szCs w:val="24"/>
        </w:rPr>
        <w:t xml:space="preserve">a načelu da provedbom stečajnog </w:t>
      </w:r>
      <w:r w:rsidRPr="004219B7">
        <w:rPr>
          <w:rFonts w:ascii="Arial" w:hAnsi="Arial" w:cs="Arial"/>
          <w:color w:val="000000"/>
          <w:sz w:val="24"/>
          <w:szCs w:val="24"/>
        </w:rPr>
        <w:t xml:space="preserve">plana vjerovnici ne smiju biti manje namireni nego što bi bili </w:t>
      </w:r>
      <w:r w:rsidR="005D63E8">
        <w:rPr>
          <w:rFonts w:ascii="Arial" w:hAnsi="Arial" w:cs="Arial"/>
          <w:color w:val="000000"/>
          <w:sz w:val="24"/>
          <w:szCs w:val="24"/>
        </w:rPr>
        <w:t xml:space="preserve">da se stečajni postupak provodi </w:t>
      </w:r>
      <w:r w:rsidRPr="004219B7">
        <w:rPr>
          <w:rFonts w:ascii="Arial" w:hAnsi="Arial" w:cs="Arial"/>
          <w:color w:val="000000"/>
          <w:sz w:val="24"/>
          <w:szCs w:val="24"/>
        </w:rPr>
        <w:t xml:space="preserve">prema standardnom modelu unovčenja imovine Stečajnog </w:t>
      </w:r>
      <w:r w:rsidR="005D63E8">
        <w:rPr>
          <w:rFonts w:ascii="Arial" w:hAnsi="Arial" w:cs="Arial"/>
          <w:color w:val="000000"/>
          <w:sz w:val="24"/>
          <w:szCs w:val="24"/>
        </w:rPr>
        <w:t xml:space="preserve">dužnika i njegovim brisanjem iz </w:t>
      </w:r>
      <w:r w:rsidRPr="004219B7">
        <w:rPr>
          <w:rFonts w:ascii="Arial" w:hAnsi="Arial" w:cs="Arial"/>
          <w:color w:val="000000"/>
          <w:sz w:val="24"/>
          <w:szCs w:val="24"/>
        </w:rPr>
        <w:t>sudskog registra.</w:t>
      </w:r>
      <w:r w:rsidRPr="004219B7">
        <w:rPr>
          <w:rFonts w:ascii="Arial" w:hAnsi="Arial" w:cs="Arial"/>
          <w:color w:val="000000"/>
          <w:sz w:val="24"/>
          <w:szCs w:val="24"/>
        </w:rPr>
        <w:br/>
        <w:t>Ovaj stečajni plan osigurava naplatu 100% iznosa utvrđenih tr</w:t>
      </w:r>
      <w:r w:rsidR="005D63E8">
        <w:rPr>
          <w:rFonts w:ascii="Arial" w:hAnsi="Arial" w:cs="Arial"/>
          <w:color w:val="000000"/>
          <w:sz w:val="24"/>
          <w:szCs w:val="24"/>
        </w:rPr>
        <w:t xml:space="preserve">ažbina stečajnih vjerovnika bez </w:t>
      </w:r>
      <w:r w:rsidRPr="004219B7">
        <w:rPr>
          <w:rFonts w:ascii="Arial" w:hAnsi="Arial" w:cs="Arial"/>
          <w:color w:val="000000"/>
          <w:sz w:val="24"/>
          <w:szCs w:val="24"/>
        </w:rPr>
        <w:t>preuzimanja rizika naplate prodajom pokretnina stečajnog dužnika.</w:t>
      </w:r>
      <w:r w:rsidRPr="004219B7">
        <w:rPr>
          <w:rFonts w:ascii="Arial" w:hAnsi="Arial" w:cs="Arial"/>
          <w:color w:val="000000"/>
          <w:sz w:val="24"/>
          <w:szCs w:val="24"/>
        </w:rPr>
        <w:br/>
      </w:r>
      <w:r w:rsidRPr="004219B7">
        <w:rPr>
          <w:rFonts w:ascii="Arial" w:hAnsi="Arial" w:cs="Arial"/>
          <w:bCs/>
          <w:i/>
          <w:iCs/>
          <w:color w:val="000000"/>
          <w:sz w:val="24"/>
          <w:szCs w:val="24"/>
        </w:rPr>
        <w:t>2. Plan namirenja vjerovnika i podmirenja svih obveza</w:t>
      </w:r>
      <w:r w:rsidRPr="004219B7">
        <w:rPr>
          <w:rFonts w:ascii="Arial" w:hAnsi="Arial" w:cs="Arial"/>
          <w:bCs/>
          <w:i/>
          <w:iCs/>
          <w:color w:val="000000"/>
          <w:sz w:val="24"/>
          <w:szCs w:val="24"/>
        </w:rPr>
        <w:br/>
      </w:r>
      <w:r w:rsidRPr="004219B7">
        <w:rPr>
          <w:rFonts w:ascii="Arial" w:hAnsi="Arial" w:cs="Arial"/>
          <w:color w:val="000000"/>
          <w:sz w:val="24"/>
          <w:szCs w:val="24"/>
        </w:rPr>
        <w:t>Dužnik je društvo za trgovinu i usluge koja u svojem vlasništvu ima imovinu opisano pod</w:t>
      </w:r>
      <w:r w:rsidRPr="004219B7">
        <w:rPr>
          <w:rFonts w:ascii="Arial" w:hAnsi="Arial" w:cs="Arial"/>
          <w:color w:val="000000"/>
          <w:sz w:val="24"/>
          <w:szCs w:val="24"/>
        </w:rPr>
        <w:br/>
        <w:t xml:space="preserve">točkama 2.1. i 2.2. koja je utvrđene vrijednosti ukupnog novčanog iznosa </w:t>
      </w:r>
      <w:r w:rsidRPr="004219B7">
        <w:rPr>
          <w:rFonts w:ascii="Arial" w:hAnsi="Arial" w:cs="Arial"/>
          <w:bCs/>
          <w:color w:val="000000"/>
          <w:sz w:val="24"/>
          <w:szCs w:val="24"/>
        </w:rPr>
        <w:t xml:space="preserve">1.697.148,39 </w:t>
      </w:r>
      <w:r w:rsidR="005D63E8">
        <w:rPr>
          <w:rFonts w:ascii="Arial" w:hAnsi="Arial" w:cs="Arial"/>
          <w:color w:val="000000"/>
          <w:sz w:val="24"/>
          <w:szCs w:val="24"/>
        </w:rPr>
        <w:t xml:space="preserve">kuna, </w:t>
      </w:r>
      <w:r w:rsidRPr="004219B7">
        <w:rPr>
          <w:rFonts w:ascii="Arial" w:hAnsi="Arial" w:cs="Arial"/>
          <w:color w:val="000000"/>
          <w:sz w:val="24"/>
          <w:szCs w:val="24"/>
        </w:rPr>
        <w:t>a koja se odnosi na:</w:t>
      </w:r>
      <w:r w:rsidRPr="004219B7">
        <w:rPr>
          <w:rFonts w:ascii="Arial" w:hAnsi="Arial" w:cs="Arial"/>
          <w:color w:val="000000"/>
          <w:sz w:val="24"/>
          <w:szCs w:val="24"/>
        </w:rPr>
        <w:br/>
        <w:t xml:space="preserve">- Dug po karticama ( pozajmice Alan Zolić i Danijel Zolić) iznosi </w:t>
      </w:r>
      <w:r w:rsidRPr="004219B7">
        <w:rPr>
          <w:rFonts w:ascii="Arial" w:hAnsi="Arial" w:cs="Arial"/>
          <w:bCs/>
          <w:color w:val="000000"/>
          <w:sz w:val="24"/>
          <w:szCs w:val="24"/>
        </w:rPr>
        <w:t xml:space="preserve">1.013.248,39 </w:t>
      </w:r>
      <w:r w:rsidRPr="004219B7">
        <w:rPr>
          <w:rFonts w:ascii="Arial" w:hAnsi="Arial" w:cs="Arial"/>
          <w:color w:val="000000"/>
          <w:sz w:val="24"/>
          <w:szCs w:val="24"/>
        </w:rPr>
        <w:t>kuna</w:t>
      </w:r>
      <w:r w:rsidRPr="004219B7">
        <w:rPr>
          <w:rFonts w:ascii="Arial" w:hAnsi="Arial" w:cs="Arial"/>
          <w:color w:val="000000"/>
          <w:sz w:val="24"/>
          <w:szCs w:val="24"/>
        </w:rPr>
        <w:br/>
        <w:t>- Procijenjena vrijednost otuđene imovine od strane Bernarde Zolić, Mirze Zolić i Alana</w:t>
      </w:r>
      <w:r w:rsidRPr="004219B7">
        <w:rPr>
          <w:rFonts w:ascii="Arial" w:hAnsi="Arial" w:cs="Arial"/>
          <w:color w:val="000000"/>
          <w:sz w:val="24"/>
          <w:szCs w:val="24"/>
        </w:rPr>
        <w:br/>
        <w:t xml:space="preserve">Zolić je </w:t>
      </w:r>
      <w:r w:rsidRPr="004219B7">
        <w:rPr>
          <w:rFonts w:ascii="Arial" w:hAnsi="Arial" w:cs="Arial"/>
          <w:bCs/>
          <w:color w:val="000000"/>
          <w:sz w:val="24"/>
          <w:szCs w:val="24"/>
        </w:rPr>
        <w:t xml:space="preserve">166.900,00 </w:t>
      </w:r>
      <w:r w:rsidRPr="004219B7">
        <w:rPr>
          <w:rFonts w:ascii="Arial" w:hAnsi="Arial" w:cs="Arial"/>
          <w:color w:val="000000"/>
          <w:sz w:val="24"/>
          <w:szCs w:val="24"/>
        </w:rPr>
        <w:t>kuna, od čega nedostajuća stečajna masa iznosi 115.000,00 kuna</w:t>
      </w:r>
      <w:r w:rsidRPr="004219B7">
        <w:rPr>
          <w:rFonts w:ascii="Arial" w:hAnsi="Arial" w:cs="Arial"/>
          <w:color w:val="000000"/>
          <w:sz w:val="24"/>
          <w:szCs w:val="24"/>
        </w:rPr>
        <w:br/>
        <w:t>- Procijenjena vrijednost otuđenih dostavnih, teretnih i osobnih vozila navedena u</w:t>
      </w:r>
      <w:r w:rsidRPr="004219B7">
        <w:rPr>
          <w:rFonts w:ascii="Arial" w:hAnsi="Arial" w:cs="Arial"/>
          <w:color w:val="000000"/>
          <w:sz w:val="24"/>
          <w:szCs w:val="24"/>
        </w:rPr>
        <w:br/>
        <w:t xml:space="preserve">stavkama 2.2.Potraživanja iznosi </w:t>
      </w:r>
      <w:r w:rsidRPr="004219B7">
        <w:rPr>
          <w:rFonts w:ascii="Arial" w:hAnsi="Arial" w:cs="Arial"/>
          <w:bCs/>
          <w:color w:val="000000"/>
          <w:sz w:val="24"/>
          <w:szCs w:val="24"/>
        </w:rPr>
        <w:t xml:space="preserve">517.000,00 </w:t>
      </w:r>
      <w:r w:rsidRPr="004219B7">
        <w:rPr>
          <w:rFonts w:ascii="Arial" w:hAnsi="Arial" w:cs="Arial"/>
          <w:color w:val="000000"/>
          <w:sz w:val="24"/>
          <w:szCs w:val="24"/>
        </w:rPr>
        <w:t>kuna.</w:t>
      </w:r>
      <w:r w:rsidRPr="004219B7">
        <w:rPr>
          <w:rFonts w:ascii="Arial" w:hAnsi="Arial" w:cs="Arial"/>
          <w:color w:val="000000"/>
          <w:sz w:val="24"/>
          <w:szCs w:val="24"/>
        </w:rPr>
        <w:br/>
        <w:t>Brat direktora dužnika, Danijel Zolić, (u nastavku strateški partner) se pismeno obvezao</w:t>
      </w:r>
      <w:r w:rsidRPr="004219B7">
        <w:rPr>
          <w:rFonts w:ascii="Arial" w:hAnsi="Arial" w:cs="Arial"/>
          <w:color w:val="000000"/>
          <w:sz w:val="24"/>
          <w:szCs w:val="24"/>
        </w:rPr>
        <w:br/>
        <w:t>podmiriti dug sukladno stečajnom planu, a sve kako bi se tražbine vjerovnika podmirile u</w:t>
      </w:r>
      <w:r w:rsidRPr="004219B7">
        <w:rPr>
          <w:rFonts w:ascii="Arial" w:hAnsi="Arial" w:cs="Arial"/>
          <w:color w:val="000000"/>
          <w:sz w:val="24"/>
          <w:szCs w:val="24"/>
        </w:rPr>
        <w:br/>
        <w:t>cijelosti, a društvo moglo nastaviti obavljati registriranu djela</w:t>
      </w:r>
      <w:r w:rsidR="00EA4394">
        <w:rPr>
          <w:rFonts w:ascii="Arial" w:hAnsi="Arial" w:cs="Arial"/>
          <w:color w:val="000000"/>
          <w:sz w:val="24"/>
          <w:szCs w:val="24"/>
        </w:rPr>
        <w:t xml:space="preserve">tnost, te shodno tome se donosi </w:t>
      </w:r>
      <w:r w:rsidRPr="004219B7">
        <w:rPr>
          <w:rFonts w:ascii="Arial" w:hAnsi="Arial" w:cs="Arial"/>
          <w:color w:val="000000"/>
          <w:sz w:val="24"/>
          <w:szCs w:val="24"/>
        </w:rPr>
        <w:t>slijedeći plan:</w:t>
      </w:r>
      <w:r w:rsidRPr="004219B7">
        <w:rPr>
          <w:rFonts w:ascii="Arial" w:hAnsi="Arial" w:cs="Arial"/>
          <w:color w:val="000000"/>
          <w:sz w:val="24"/>
          <w:szCs w:val="24"/>
        </w:rPr>
        <w:br/>
        <w:t>Iznos potraživanja:</w:t>
      </w:r>
      <w:r w:rsidRPr="004219B7">
        <w:rPr>
          <w:rFonts w:ascii="Arial" w:hAnsi="Arial" w:cs="Arial"/>
          <w:color w:val="000000"/>
          <w:sz w:val="24"/>
          <w:szCs w:val="24"/>
        </w:rPr>
        <w:br/>
        <w:t>a. Stečajni dužnik potražuje po računima i pozajmicama prema Alanu Zoliću i Danijelu</w:t>
      </w:r>
      <w:r w:rsidRPr="004219B7">
        <w:rPr>
          <w:rFonts w:ascii="Arial" w:hAnsi="Arial" w:cs="Arial"/>
          <w:color w:val="000000"/>
          <w:sz w:val="24"/>
          <w:szCs w:val="24"/>
        </w:rPr>
        <w:br/>
        <w:t xml:space="preserve">Zoliću (dio </w:t>
      </w:r>
      <w:r w:rsidRPr="004219B7">
        <w:rPr>
          <w:rFonts w:ascii="Arial" w:hAnsi="Arial" w:cs="Arial"/>
          <w:i/>
          <w:iCs/>
          <w:color w:val="000000"/>
          <w:sz w:val="24"/>
          <w:szCs w:val="24"/>
        </w:rPr>
        <w:t>2.2. Potraživanja</w:t>
      </w:r>
      <w:r w:rsidRPr="004219B7">
        <w:rPr>
          <w:rFonts w:ascii="Arial" w:hAnsi="Arial" w:cs="Arial"/>
          <w:color w:val="000000"/>
          <w:sz w:val="24"/>
          <w:szCs w:val="24"/>
        </w:rPr>
        <w:t>, točke 1. i 2.) iznos od 1.013.248,39 kuna, te se određuje</w:t>
      </w:r>
      <w:r w:rsidRPr="004219B7">
        <w:rPr>
          <w:rFonts w:ascii="Arial" w:hAnsi="Arial" w:cs="Arial"/>
          <w:color w:val="000000"/>
          <w:sz w:val="24"/>
          <w:szCs w:val="24"/>
        </w:rPr>
        <w:br/>
        <w:t>otpis od 75% iznosa i po stečajnom planu potraživanje stečajnog dužnika iznosi</w:t>
      </w:r>
      <w:r w:rsidRPr="004219B7">
        <w:rPr>
          <w:rFonts w:ascii="Arial" w:hAnsi="Arial" w:cs="Arial"/>
          <w:color w:val="000000"/>
          <w:sz w:val="24"/>
          <w:szCs w:val="24"/>
        </w:rPr>
        <w:br/>
      </w:r>
      <w:r w:rsidRPr="004219B7">
        <w:rPr>
          <w:rFonts w:ascii="Arial" w:hAnsi="Arial" w:cs="Arial"/>
          <w:bCs/>
          <w:color w:val="000000"/>
          <w:sz w:val="24"/>
          <w:szCs w:val="24"/>
        </w:rPr>
        <w:t xml:space="preserve">253.312,98 </w:t>
      </w:r>
      <w:r w:rsidRPr="004219B7">
        <w:rPr>
          <w:rFonts w:ascii="Arial" w:hAnsi="Arial" w:cs="Arial"/>
          <w:color w:val="000000"/>
          <w:sz w:val="24"/>
          <w:szCs w:val="24"/>
        </w:rPr>
        <w:t>kuna;</w:t>
      </w:r>
      <w:r w:rsidRPr="004219B7">
        <w:rPr>
          <w:rFonts w:ascii="Arial" w:hAnsi="Arial" w:cs="Arial"/>
          <w:color w:val="000000"/>
          <w:sz w:val="24"/>
          <w:szCs w:val="24"/>
        </w:rPr>
        <w:br/>
        <w:t xml:space="preserve">b. Stečajni dužnik potražuje iznos od 115.000,00 kuna (dio </w:t>
      </w:r>
      <w:r w:rsidRPr="004219B7">
        <w:rPr>
          <w:rFonts w:ascii="Arial" w:hAnsi="Arial" w:cs="Arial"/>
          <w:i/>
          <w:iCs/>
          <w:color w:val="000000"/>
          <w:sz w:val="24"/>
          <w:szCs w:val="24"/>
        </w:rPr>
        <w:t>2.2. Potraživanja</w:t>
      </w:r>
      <w:r w:rsidR="00EA4394">
        <w:rPr>
          <w:rFonts w:ascii="Arial" w:hAnsi="Arial" w:cs="Arial"/>
          <w:color w:val="000000"/>
          <w:sz w:val="24"/>
          <w:szCs w:val="24"/>
        </w:rPr>
        <w:t xml:space="preserve">, točke 3.-5.) </w:t>
      </w:r>
      <w:r w:rsidRPr="004219B7">
        <w:rPr>
          <w:rFonts w:ascii="Arial" w:hAnsi="Arial" w:cs="Arial"/>
          <w:color w:val="000000"/>
          <w:sz w:val="24"/>
          <w:szCs w:val="24"/>
        </w:rPr>
        <w:t xml:space="preserve">nastao otuđivanjem imovine, te se određuje otpis od </w:t>
      </w:r>
      <w:r w:rsidR="00EA4394">
        <w:rPr>
          <w:rFonts w:ascii="Arial" w:hAnsi="Arial" w:cs="Arial"/>
          <w:color w:val="000000"/>
          <w:sz w:val="24"/>
          <w:szCs w:val="24"/>
        </w:rPr>
        <w:t xml:space="preserve">75% iznosa i po stečajnom planu </w:t>
      </w:r>
      <w:r w:rsidRPr="004219B7">
        <w:rPr>
          <w:rFonts w:ascii="Arial" w:hAnsi="Arial" w:cs="Arial"/>
          <w:color w:val="000000"/>
          <w:sz w:val="24"/>
          <w:szCs w:val="24"/>
        </w:rPr>
        <w:t xml:space="preserve">potraživanje stečajnog dužnika iznosi </w:t>
      </w:r>
      <w:r w:rsidRPr="004219B7">
        <w:rPr>
          <w:rFonts w:ascii="Arial" w:hAnsi="Arial" w:cs="Arial"/>
          <w:bCs/>
          <w:color w:val="000000"/>
          <w:sz w:val="24"/>
          <w:szCs w:val="24"/>
        </w:rPr>
        <w:t xml:space="preserve">28.750,00 </w:t>
      </w:r>
      <w:r w:rsidRPr="004219B7">
        <w:rPr>
          <w:rFonts w:ascii="Arial" w:hAnsi="Arial" w:cs="Arial"/>
          <w:color w:val="000000"/>
          <w:sz w:val="24"/>
          <w:szCs w:val="24"/>
        </w:rPr>
        <w:t>kuna;</w:t>
      </w:r>
      <w:r w:rsidRPr="004219B7">
        <w:rPr>
          <w:rFonts w:ascii="Arial" w:hAnsi="Arial" w:cs="Arial"/>
          <w:color w:val="000000"/>
          <w:sz w:val="24"/>
          <w:szCs w:val="24"/>
        </w:rPr>
        <w:br/>
        <w:t>c. Stečajni dužnik potražuje procijenjeni iznos od 517.000,00 kuna nastao otuđenjem</w:t>
      </w:r>
      <w:r w:rsidRPr="004219B7">
        <w:rPr>
          <w:rFonts w:ascii="Arial" w:hAnsi="Arial" w:cs="Arial"/>
          <w:color w:val="000000"/>
          <w:sz w:val="24"/>
          <w:szCs w:val="24"/>
        </w:rPr>
        <w:br/>
        <w:t>imovine (pobojnim pravnim radnjama) od strane osoba ovlaštenih za zastupanje</w:t>
      </w:r>
      <w:r w:rsidRPr="004219B7">
        <w:rPr>
          <w:rFonts w:ascii="Arial" w:hAnsi="Arial" w:cs="Arial"/>
          <w:color w:val="000000"/>
          <w:sz w:val="24"/>
          <w:szCs w:val="24"/>
        </w:rPr>
        <w:br/>
        <w:t>dužnika, te se određuje otpis od 75% iznosa procijenjene vrijednosti i potraživanje po</w:t>
      </w:r>
      <w:r w:rsidRPr="004219B7">
        <w:rPr>
          <w:rFonts w:ascii="Arial" w:hAnsi="Arial" w:cs="Arial"/>
          <w:color w:val="000000"/>
          <w:sz w:val="24"/>
          <w:szCs w:val="24"/>
        </w:rPr>
        <w:br/>
        <w:t xml:space="preserve">stečajnom planu iznosi </w:t>
      </w:r>
      <w:r w:rsidRPr="004219B7">
        <w:rPr>
          <w:rFonts w:ascii="Arial" w:hAnsi="Arial" w:cs="Arial"/>
          <w:bCs/>
          <w:color w:val="000000"/>
          <w:sz w:val="24"/>
          <w:szCs w:val="24"/>
        </w:rPr>
        <w:t xml:space="preserve">129.250,00 </w:t>
      </w:r>
      <w:r w:rsidRPr="004219B7">
        <w:rPr>
          <w:rFonts w:ascii="Arial" w:hAnsi="Arial" w:cs="Arial"/>
          <w:color w:val="000000"/>
          <w:sz w:val="24"/>
          <w:szCs w:val="24"/>
        </w:rPr>
        <w:t>kuna.</w:t>
      </w:r>
      <w:r w:rsidRPr="004219B7">
        <w:rPr>
          <w:rFonts w:ascii="Arial" w:hAnsi="Arial" w:cs="Arial"/>
          <w:color w:val="000000"/>
          <w:sz w:val="24"/>
          <w:szCs w:val="24"/>
        </w:rPr>
        <w:br/>
      </w:r>
      <w:r w:rsidRPr="004219B7">
        <w:rPr>
          <w:rFonts w:ascii="Arial" w:hAnsi="Arial" w:cs="Arial"/>
          <w:bCs/>
          <w:color w:val="000000"/>
          <w:sz w:val="24"/>
          <w:szCs w:val="24"/>
        </w:rPr>
        <w:t>Prema predloženom stečajnom planu, potraživanje stečajnog dužnika iznosi 411.493,80</w:t>
      </w:r>
      <w:r w:rsidRPr="004219B7">
        <w:rPr>
          <w:rFonts w:ascii="Arial" w:hAnsi="Arial" w:cs="Arial"/>
          <w:bCs/>
          <w:color w:val="000000"/>
          <w:sz w:val="24"/>
          <w:szCs w:val="24"/>
        </w:rPr>
        <w:br/>
        <w:t>kuna nakon otpisa 75% dugovanja.</w:t>
      </w:r>
    </w:p>
    <w:p w:rsidR="00EA4394" w:rsidP="004219B7" w:rsidRDefault="00EA4394">
      <w:pPr>
        <w:widowControl/>
        <w:overflowPunct/>
        <w:autoSpaceDE/>
        <w:autoSpaceDN/>
        <w:adjustRightInd/>
        <w:textAlignment w:val="auto"/>
        <w:rPr>
          <w:rFonts w:ascii="Arial" w:hAnsi="Arial" w:cs="Arial"/>
          <w:bCs/>
          <w:color w:val="000000"/>
          <w:sz w:val="24"/>
          <w:szCs w:val="24"/>
        </w:rPr>
      </w:pPr>
    </w:p>
    <w:p w:rsidR="004219B7" w:rsidP="004219B7" w:rsidRDefault="004219B7">
      <w:pPr>
        <w:widowControl/>
        <w:overflowPunct/>
        <w:autoSpaceDE/>
        <w:autoSpaceDN/>
        <w:adjustRightInd/>
        <w:textAlignment w:val="auto"/>
        <w:rPr>
          <w:rFonts w:ascii="Arial" w:hAnsi="Arial" w:cs="Arial"/>
          <w:color w:val="000000"/>
          <w:sz w:val="24"/>
          <w:szCs w:val="24"/>
        </w:rPr>
      </w:pPr>
      <w:r w:rsidRPr="004219B7">
        <w:rPr>
          <w:rFonts w:ascii="Arial" w:hAnsi="Arial" w:cs="Arial"/>
          <w:bCs/>
          <w:color w:val="000000"/>
          <w:sz w:val="24"/>
          <w:szCs w:val="24"/>
        </w:rPr>
        <w:lastRenderedPageBreak/>
        <w:br/>
        <w:t>Plan namirenja vjerovnika i podmirenja svih obveza</w:t>
      </w:r>
      <w:r w:rsidRPr="004219B7">
        <w:rPr>
          <w:rFonts w:ascii="Arial" w:hAnsi="Arial" w:cs="Arial"/>
          <w:color w:val="000000"/>
          <w:sz w:val="24"/>
          <w:szCs w:val="24"/>
        </w:rPr>
        <w:t>:</w:t>
      </w:r>
      <w:r w:rsidRPr="004219B7">
        <w:rPr>
          <w:rFonts w:ascii="Arial" w:hAnsi="Arial" w:cs="Arial"/>
          <w:color w:val="000000"/>
          <w:sz w:val="24"/>
          <w:szCs w:val="24"/>
        </w:rPr>
        <w:br/>
        <w:t>1. Strateški partner se obvezuje deponirati cjelokupni iznos nagrade stečajnog up</w:t>
      </w:r>
      <w:r w:rsidR="00EA4394">
        <w:rPr>
          <w:rFonts w:ascii="Arial" w:hAnsi="Arial" w:cs="Arial"/>
          <w:color w:val="000000"/>
          <w:sz w:val="24"/>
          <w:szCs w:val="24"/>
        </w:rPr>
        <w:t xml:space="preserve">ravitelja </w:t>
      </w:r>
      <w:r w:rsidRPr="004219B7">
        <w:rPr>
          <w:rFonts w:ascii="Arial" w:hAnsi="Arial" w:cs="Arial"/>
          <w:color w:val="000000"/>
          <w:sz w:val="24"/>
          <w:szCs w:val="24"/>
        </w:rPr>
        <w:t>u iznosu od 25.000,00 kuna i troškova stečajnog pos</w:t>
      </w:r>
      <w:r w:rsidR="00EA4394">
        <w:rPr>
          <w:rFonts w:ascii="Arial" w:hAnsi="Arial" w:cs="Arial"/>
          <w:color w:val="000000"/>
          <w:sz w:val="24"/>
          <w:szCs w:val="24"/>
        </w:rPr>
        <w:t xml:space="preserve">tupka u iznosu od 5.080,00 kuna </w:t>
      </w:r>
      <w:r w:rsidRPr="004219B7">
        <w:rPr>
          <w:rFonts w:ascii="Arial" w:hAnsi="Arial" w:cs="Arial"/>
          <w:color w:val="000000"/>
          <w:sz w:val="24"/>
          <w:szCs w:val="24"/>
        </w:rPr>
        <w:t>na račun Suda u roku od 8 dana od dana pravomoćnosti potvrde stečajnog plana</w:t>
      </w:r>
      <w:r w:rsidRPr="004219B7">
        <w:rPr>
          <w:rFonts w:ascii="Arial" w:hAnsi="Arial" w:cs="Arial"/>
          <w:color w:val="000000"/>
          <w:sz w:val="24"/>
          <w:szCs w:val="24"/>
        </w:rPr>
        <w:br/>
        <w:t>2. Strateški partner se obvezuje dug stečajnog dužnika prema svim utvrđenim</w:t>
      </w:r>
      <w:r w:rsidRPr="004219B7">
        <w:rPr>
          <w:rFonts w:ascii="Arial" w:hAnsi="Arial" w:cs="Arial"/>
          <w:color w:val="000000"/>
          <w:sz w:val="24"/>
          <w:szCs w:val="24"/>
        </w:rPr>
        <w:br/>
        <w:t xml:space="preserve">vjerovnicima, koji iznosi </w:t>
      </w:r>
      <w:r w:rsidRPr="004219B7">
        <w:rPr>
          <w:rFonts w:ascii="Arial" w:hAnsi="Arial" w:cs="Arial"/>
          <w:bCs/>
          <w:color w:val="000000"/>
          <w:sz w:val="24"/>
          <w:szCs w:val="24"/>
        </w:rPr>
        <w:t xml:space="preserve">73.065,92 </w:t>
      </w:r>
      <w:r w:rsidRPr="004219B7">
        <w:rPr>
          <w:rFonts w:ascii="Arial" w:hAnsi="Arial" w:cs="Arial"/>
          <w:color w:val="000000"/>
          <w:sz w:val="24"/>
          <w:szCs w:val="24"/>
        </w:rPr>
        <w:t>kune, otplatiti u roku godine dana (12 mjeseci) od</w:t>
      </w:r>
      <w:r w:rsidRPr="004219B7">
        <w:rPr>
          <w:rFonts w:ascii="Arial" w:hAnsi="Arial" w:cs="Arial"/>
          <w:color w:val="000000"/>
          <w:sz w:val="24"/>
          <w:szCs w:val="24"/>
        </w:rPr>
        <w:br/>
        <w:t>dana donošenja pravomoćnosti potvrde stečajnog plana i to u jednakim beskamatnim</w:t>
      </w:r>
      <w:r w:rsidRPr="004219B7">
        <w:rPr>
          <w:rFonts w:ascii="Arial" w:hAnsi="Arial" w:cs="Arial"/>
          <w:color w:val="000000"/>
          <w:sz w:val="24"/>
          <w:szCs w:val="24"/>
        </w:rPr>
        <w:br/>
        <w:t xml:space="preserve">mjesečnim obrocima u iznosu od </w:t>
      </w:r>
      <w:r w:rsidRPr="004219B7">
        <w:rPr>
          <w:rFonts w:ascii="Arial" w:hAnsi="Arial" w:cs="Arial"/>
          <w:bCs/>
          <w:i/>
          <w:iCs/>
          <w:color w:val="000000"/>
          <w:sz w:val="24"/>
          <w:szCs w:val="24"/>
        </w:rPr>
        <w:t xml:space="preserve">6.088,83 </w:t>
      </w:r>
      <w:r w:rsidRPr="004219B7">
        <w:rPr>
          <w:rFonts w:ascii="Arial" w:hAnsi="Arial" w:cs="Arial"/>
          <w:color w:val="000000"/>
          <w:sz w:val="24"/>
          <w:szCs w:val="24"/>
        </w:rPr>
        <w:t>kune, počevši u roku od 8 dana od dana</w:t>
      </w:r>
      <w:r w:rsidRPr="004219B7">
        <w:rPr>
          <w:rFonts w:ascii="Arial" w:hAnsi="Arial" w:cs="Arial"/>
          <w:color w:val="000000"/>
          <w:sz w:val="24"/>
          <w:szCs w:val="24"/>
        </w:rPr>
        <w:br/>
        <w:t>pravomoćnosti potvrde stečajnog plana, a najkasnije svakog 15-og u mjesecu, na način</w:t>
      </w:r>
      <w:r w:rsidRPr="004219B7">
        <w:rPr>
          <w:rFonts w:ascii="Arial" w:hAnsi="Arial" w:cs="Arial"/>
          <w:color w:val="000000"/>
          <w:sz w:val="24"/>
          <w:szCs w:val="24"/>
        </w:rPr>
        <w:br/>
        <w:t>da mjesečni obroci za svakog pojedinog vjerovnika budu u visini njihovih potraživanja</w:t>
      </w:r>
      <w:r w:rsidRPr="004219B7">
        <w:rPr>
          <w:rFonts w:ascii="Arial" w:hAnsi="Arial" w:cs="Arial"/>
          <w:color w:val="000000"/>
          <w:sz w:val="24"/>
          <w:szCs w:val="24"/>
        </w:rPr>
        <w:br/>
        <w:t>na mjesečnoj razini.</w:t>
      </w:r>
      <w:r w:rsidRPr="004219B7">
        <w:rPr>
          <w:rFonts w:ascii="Arial" w:hAnsi="Arial" w:cs="Arial"/>
          <w:color w:val="000000"/>
          <w:sz w:val="24"/>
          <w:szCs w:val="24"/>
        </w:rPr>
        <w:br/>
        <w:t>3. Strateški partner se obvezuje podmiriti potraživanja stečajnog dužnika, u iznosu od</w:t>
      </w:r>
      <w:r w:rsidRPr="004219B7">
        <w:rPr>
          <w:rFonts w:ascii="Arial" w:hAnsi="Arial" w:cs="Arial"/>
          <w:color w:val="000000"/>
          <w:sz w:val="24"/>
          <w:szCs w:val="24"/>
        </w:rPr>
        <w:br/>
      </w:r>
      <w:r w:rsidRPr="004219B7">
        <w:rPr>
          <w:rFonts w:ascii="Arial" w:hAnsi="Arial" w:cs="Arial"/>
          <w:bCs/>
          <w:color w:val="000000"/>
          <w:sz w:val="24"/>
          <w:szCs w:val="24"/>
        </w:rPr>
        <w:t xml:space="preserve">411.493,80 </w:t>
      </w:r>
      <w:r w:rsidRPr="004219B7">
        <w:rPr>
          <w:rFonts w:ascii="Arial" w:hAnsi="Arial" w:cs="Arial"/>
          <w:color w:val="000000"/>
          <w:sz w:val="24"/>
          <w:szCs w:val="24"/>
        </w:rPr>
        <w:t>kuna u daljnjem roku od 5 godina (60 mjeseci) od proteka roka iz točke 2.,</w:t>
      </w:r>
      <w:r w:rsidRPr="004219B7">
        <w:rPr>
          <w:rFonts w:ascii="Arial" w:hAnsi="Arial" w:cs="Arial"/>
          <w:color w:val="000000"/>
          <w:sz w:val="24"/>
          <w:szCs w:val="24"/>
        </w:rPr>
        <w:br/>
        <w:t xml:space="preserve">i to u jednakim mjesečnim beskamatnim obrocima u iznosu </w:t>
      </w:r>
      <w:r w:rsidRPr="004219B7">
        <w:rPr>
          <w:rFonts w:ascii="Arial" w:hAnsi="Arial" w:cs="Arial"/>
          <w:bCs/>
          <w:i/>
          <w:iCs/>
          <w:color w:val="000000"/>
          <w:sz w:val="24"/>
          <w:szCs w:val="24"/>
        </w:rPr>
        <w:t xml:space="preserve">6.858,23 </w:t>
      </w:r>
      <w:r w:rsidRPr="004219B7">
        <w:rPr>
          <w:rFonts w:ascii="Arial" w:hAnsi="Arial" w:cs="Arial"/>
          <w:color w:val="000000"/>
          <w:sz w:val="24"/>
          <w:szCs w:val="24"/>
        </w:rPr>
        <w:t>kune počevši u</w:t>
      </w:r>
      <w:r w:rsidRPr="004219B7">
        <w:rPr>
          <w:rFonts w:ascii="Arial" w:hAnsi="Arial" w:cs="Arial"/>
          <w:color w:val="000000"/>
          <w:sz w:val="24"/>
          <w:szCs w:val="24"/>
        </w:rPr>
        <w:br/>
        <w:t>roku od 30 dana od dana pravomoćnosti potvrde stečajnog plana svakog 15.-og u</w:t>
      </w:r>
      <w:r w:rsidRPr="004219B7">
        <w:rPr>
          <w:rFonts w:ascii="Arial" w:hAnsi="Arial" w:cs="Arial"/>
          <w:color w:val="000000"/>
          <w:sz w:val="24"/>
          <w:szCs w:val="24"/>
        </w:rPr>
        <w:br/>
        <w:t>mjesecu</w:t>
      </w:r>
      <w:r w:rsidRPr="004219B7">
        <w:rPr>
          <w:rFonts w:ascii="Arial" w:hAnsi="Arial" w:cs="Arial"/>
          <w:color w:val="000000"/>
          <w:sz w:val="24"/>
          <w:szCs w:val="24"/>
        </w:rPr>
        <w:br/>
        <w:t>4. Strateški partner se obvezuje u roku od 8 dana od objav</w:t>
      </w:r>
      <w:r w:rsidR="00EA4394">
        <w:rPr>
          <w:rFonts w:ascii="Arial" w:hAnsi="Arial" w:cs="Arial"/>
          <w:color w:val="000000"/>
          <w:sz w:val="24"/>
          <w:szCs w:val="24"/>
        </w:rPr>
        <w:t xml:space="preserve">e prijedloga stečajnog plana na </w:t>
      </w:r>
      <w:r w:rsidRPr="004219B7">
        <w:rPr>
          <w:rFonts w:ascii="Arial" w:hAnsi="Arial" w:cs="Arial"/>
          <w:color w:val="000000"/>
          <w:sz w:val="24"/>
          <w:szCs w:val="24"/>
        </w:rPr>
        <w:t>oglasnoj ploči dostaviti stečajnom upravitelju pravno valjanu zadužnicu solemniziranu</w:t>
      </w:r>
      <w:r w:rsidRPr="004219B7">
        <w:rPr>
          <w:rFonts w:ascii="Arial" w:hAnsi="Arial" w:cs="Arial"/>
          <w:color w:val="000000"/>
          <w:sz w:val="24"/>
          <w:szCs w:val="24"/>
        </w:rPr>
        <w:br/>
        <w:t xml:space="preserve">po javnom bilježniku na iznos od </w:t>
      </w:r>
      <w:r w:rsidRPr="004219B7">
        <w:rPr>
          <w:rFonts w:ascii="Arial" w:hAnsi="Arial" w:cs="Arial"/>
          <w:bCs/>
          <w:color w:val="000000"/>
          <w:sz w:val="24"/>
          <w:szCs w:val="24"/>
        </w:rPr>
        <w:t xml:space="preserve">1.697.148,39 </w:t>
      </w:r>
      <w:r w:rsidRPr="004219B7">
        <w:rPr>
          <w:rFonts w:ascii="Arial" w:hAnsi="Arial" w:cs="Arial"/>
          <w:color w:val="000000"/>
          <w:sz w:val="24"/>
          <w:szCs w:val="24"/>
        </w:rPr>
        <w:t>kuna, kao sredstvo osiguranja isplate</w:t>
      </w:r>
      <w:r w:rsidRPr="004219B7">
        <w:rPr>
          <w:rFonts w:ascii="Arial" w:hAnsi="Arial" w:cs="Arial"/>
          <w:color w:val="000000"/>
          <w:sz w:val="24"/>
          <w:szCs w:val="24"/>
        </w:rPr>
        <w:br/>
        <w:t>vjerovnika, stečajnog upravitelja i namirenja nedostajuće stečajne mase, a na kojoj</w:t>
      </w:r>
      <w:r w:rsidRPr="004219B7">
        <w:rPr>
          <w:rFonts w:ascii="Arial" w:hAnsi="Arial" w:cs="Arial"/>
          <w:color w:val="000000"/>
          <w:sz w:val="24"/>
          <w:szCs w:val="24"/>
        </w:rPr>
        <w:br/>
        <w:t>zadužnici će Danijel Zolić biti naveden kao dužnik.</w:t>
      </w:r>
      <w:r w:rsidRPr="004219B7">
        <w:rPr>
          <w:rFonts w:ascii="Arial" w:hAnsi="Arial" w:cs="Arial"/>
          <w:color w:val="000000"/>
          <w:sz w:val="24"/>
          <w:szCs w:val="24"/>
        </w:rPr>
        <w:br/>
        <w:t>Stečajnim planom osigurana je naplata 100% iznosa utvrđeni</w:t>
      </w:r>
      <w:r w:rsidR="00EA4394">
        <w:rPr>
          <w:rFonts w:ascii="Arial" w:hAnsi="Arial" w:cs="Arial"/>
          <w:color w:val="000000"/>
          <w:sz w:val="24"/>
          <w:szCs w:val="24"/>
        </w:rPr>
        <w:t xml:space="preserve">h tražbina stečajnih vjerovnika </w:t>
      </w:r>
      <w:r w:rsidRPr="004219B7">
        <w:rPr>
          <w:rFonts w:ascii="Arial" w:hAnsi="Arial" w:cs="Arial"/>
          <w:color w:val="000000"/>
          <w:sz w:val="24"/>
          <w:szCs w:val="24"/>
        </w:rPr>
        <w:t>bez preuzimanja rizika naplate prodajom imovine stečajnog dužnika.</w:t>
      </w:r>
      <w:r w:rsidRPr="004219B7">
        <w:rPr>
          <w:rFonts w:ascii="Arial" w:hAnsi="Arial" w:cs="Arial"/>
          <w:color w:val="000000"/>
          <w:sz w:val="24"/>
          <w:szCs w:val="24"/>
        </w:rPr>
        <w:br/>
      </w:r>
      <w:r w:rsidRPr="004219B7">
        <w:rPr>
          <w:rFonts w:ascii="Arial" w:hAnsi="Arial" w:cs="Arial"/>
          <w:bCs/>
          <w:color w:val="000000"/>
          <w:sz w:val="24"/>
          <w:szCs w:val="24"/>
        </w:rPr>
        <w:t>3. Razvrstavanje vjerovnika</w:t>
      </w:r>
      <w:r w:rsidRPr="004219B7">
        <w:rPr>
          <w:rFonts w:ascii="Arial" w:hAnsi="Arial" w:cs="Arial"/>
          <w:bCs/>
          <w:color w:val="000000"/>
          <w:sz w:val="24"/>
          <w:szCs w:val="24"/>
        </w:rPr>
        <w:br/>
      </w:r>
      <w:r w:rsidRPr="004219B7">
        <w:rPr>
          <w:rFonts w:ascii="Arial" w:hAnsi="Arial" w:cs="Arial"/>
          <w:color w:val="000000"/>
          <w:sz w:val="24"/>
          <w:szCs w:val="24"/>
        </w:rPr>
        <w:t>Stečajni vjerovnici pripadaju u stečajne vjerovnike s tražbinama</w:t>
      </w:r>
      <w:r w:rsidR="00EA4394">
        <w:rPr>
          <w:rFonts w:ascii="Arial" w:hAnsi="Arial" w:cs="Arial"/>
          <w:color w:val="000000"/>
          <w:sz w:val="24"/>
          <w:szCs w:val="24"/>
        </w:rPr>
        <w:t xml:space="preserve"> prvog i drugog višeg isplatnog </w:t>
      </w:r>
      <w:r w:rsidRPr="004219B7">
        <w:rPr>
          <w:rFonts w:ascii="Arial" w:hAnsi="Arial" w:cs="Arial"/>
          <w:color w:val="000000"/>
          <w:sz w:val="24"/>
          <w:szCs w:val="24"/>
        </w:rPr>
        <w:t xml:space="preserve">reda te se za potrebe ovog stečajnog plana ne razvrstavaju u posebne skupine obzirom da </w:t>
      </w:r>
      <w:r w:rsidR="00EA4394">
        <w:rPr>
          <w:rFonts w:ascii="Arial" w:hAnsi="Arial" w:cs="Arial"/>
          <w:color w:val="000000"/>
          <w:sz w:val="24"/>
          <w:szCs w:val="24"/>
        </w:rPr>
        <w:t xml:space="preserve">su </w:t>
      </w:r>
      <w:r w:rsidRPr="004219B7">
        <w:rPr>
          <w:rFonts w:ascii="Arial" w:hAnsi="Arial" w:cs="Arial"/>
          <w:color w:val="000000"/>
          <w:sz w:val="24"/>
          <w:szCs w:val="24"/>
        </w:rPr>
        <w:t xml:space="preserve">njegovi učinci jednaki prema svim stečajnim vjerovnicima, </w:t>
      </w:r>
      <w:r w:rsidR="00EA4394">
        <w:rPr>
          <w:rFonts w:ascii="Arial" w:hAnsi="Arial" w:cs="Arial"/>
          <w:color w:val="000000"/>
          <w:sz w:val="24"/>
          <w:szCs w:val="24"/>
        </w:rPr>
        <w:t>odnosno svi se namiruju u 100%-</w:t>
      </w:r>
      <w:r w:rsidRPr="004219B7">
        <w:rPr>
          <w:rFonts w:ascii="Arial" w:hAnsi="Arial" w:cs="Arial"/>
          <w:color w:val="000000"/>
          <w:sz w:val="24"/>
          <w:szCs w:val="24"/>
        </w:rPr>
        <w:t>tnom iznosu</w:t>
      </w:r>
    </w:p>
    <w:p w:rsidRPr="004219B7" w:rsidR="00EA4394" w:rsidP="004219B7" w:rsidRDefault="00EA4394">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24"/>
        <w:gridCol w:w="1924"/>
        <w:gridCol w:w="1924"/>
        <w:gridCol w:w="1924"/>
        <w:gridCol w:w="1924"/>
      </w:tblGrid>
      <w:tr w:rsidRPr="004219B7" w:rsidR="004219B7" w:rsidTr="00EA4394">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R.</w:t>
            </w:r>
            <w:r w:rsidRPr="004219B7">
              <w:rPr>
                <w:rFonts w:ascii="Arial" w:hAnsi="Arial" w:cs="Arial"/>
                <w:bCs/>
                <w:color w:val="000000"/>
                <w:sz w:val="24"/>
                <w:szCs w:val="24"/>
              </w:rPr>
              <w:br/>
              <w:t>BR.</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NAZIV VJEROVNIKA</w:t>
            </w:r>
            <w:r w:rsidRPr="004219B7">
              <w:rPr>
                <w:rFonts w:ascii="Arial" w:hAnsi="Arial" w:cs="Arial"/>
                <w:bCs/>
                <w:color w:val="000000"/>
                <w:sz w:val="24"/>
                <w:szCs w:val="24"/>
              </w:rPr>
              <w:br/>
              <w:t>I ADRESA</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UTVRĐENA</w:t>
            </w:r>
            <w:r w:rsidRPr="004219B7">
              <w:rPr>
                <w:rFonts w:ascii="Arial" w:hAnsi="Arial" w:cs="Arial"/>
                <w:bCs/>
                <w:color w:val="000000"/>
                <w:sz w:val="24"/>
                <w:szCs w:val="24"/>
              </w:rPr>
              <w:br/>
              <w:t xml:space="preserve">TRAŽBINA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 xml:space="preserve">% NAMIRENJA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bCs/>
                <w:color w:val="000000"/>
                <w:sz w:val="24"/>
                <w:szCs w:val="24"/>
              </w:rPr>
              <w:t>NAMIRENJA IZNOS</w:t>
            </w:r>
          </w:p>
        </w:tc>
      </w:tr>
      <w:tr w:rsidRPr="004219B7" w:rsidR="004219B7" w:rsidTr="00EA4394">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Josip Ćibarić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2.031,26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100 %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2.031,26 kn</w:t>
            </w:r>
          </w:p>
        </w:tc>
      </w:tr>
      <w:tr w:rsidRPr="004219B7" w:rsidR="004219B7" w:rsidTr="00EA4394">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Alan Zolić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31.527,31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100 %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31.527,31 kn</w:t>
            </w:r>
          </w:p>
        </w:tc>
      </w:tr>
      <w:tr w:rsidRPr="004219B7" w:rsidR="004219B7" w:rsidTr="00EA4394">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Zagrebački holding d.o.o.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327,57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100 %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327,57 kn</w:t>
            </w:r>
          </w:p>
        </w:tc>
      </w:tr>
      <w:tr w:rsidRPr="004219B7" w:rsidR="004219B7" w:rsidTr="00EA4394">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4.</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REPUBLIKA HRVATSKA,</w:t>
            </w:r>
            <w:r w:rsidRPr="004219B7">
              <w:rPr>
                <w:rFonts w:ascii="Arial" w:hAnsi="Arial" w:cs="Arial"/>
                <w:color w:val="000000"/>
                <w:sz w:val="24"/>
                <w:szCs w:val="24"/>
              </w:rPr>
              <w:br/>
              <w:t>Ministarstvo financija,</w:t>
            </w:r>
            <w:r w:rsidRPr="004219B7">
              <w:rPr>
                <w:rFonts w:ascii="Arial" w:hAnsi="Arial" w:cs="Arial"/>
                <w:color w:val="000000"/>
                <w:sz w:val="24"/>
                <w:szCs w:val="24"/>
              </w:rPr>
              <w:br/>
              <w:t>Porezna uprava, Područni</w:t>
            </w:r>
            <w:r w:rsidRPr="004219B7">
              <w:rPr>
                <w:rFonts w:ascii="Arial" w:hAnsi="Arial" w:cs="Arial"/>
                <w:color w:val="000000"/>
                <w:sz w:val="24"/>
                <w:szCs w:val="24"/>
              </w:rPr>
              <w:br/>
              <w:t>ured Zagreb</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33.186,06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100 %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33.186,06 kn</w:t>
            </w:r>
          </w:p>
        </w:tc>
      </w:tr>
      <w:tr w:rsidRPr="004219B7" w:rsidR="004219B7" w:rsidTr="00EA4394">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lastRenderedPageBreak/>
              <w:t xml:space="preserve">5.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FINANCIJSKA AGENCIJA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1.250,00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100 %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1.250,00 kn</w:t>
            </w:r>
          </w:p>
        </w:tc>
      </w:tr>
      <w:tr w:rsidRPr="004219B7" w:rsidR="004219B7" w:rsidTr="00EA4394">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6.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Hrvatski Telekom d.d.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4.743,72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 xml:space="preserve">100 %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4219B7" w:rsidR="004219B7" w:rsidP="004219B7" w:rsidRDefault="004219B7">
            <w:pPr>
              <w:widowControl/>
              <w:overflowPunct/>
              <w:autoSpaceDE/>
              <w:autoSpaceDN/>
              <w:adjustRightInd/>
              <w:textAlignment w:val="auto"/>
              <w:rPr>
                <w:rFonts w:ascii="Arial" w:hAnsi="Arial" w:cs="Arial"/>
                <w:sz w:val="24"/>
                <w:szCs w:val="24"/>
              </w:rPr>
            </w:pPr>
            <w:r w:rsidRPr="004219B7">
              <w:rPr>
                <w:rFonts w:ascii="Arial" w:hAnsi="Arial" w:cs="Arial"/>
                <w:color w:val="000000"/>
                <w:sz w:val="24"/>
                <w:szCs w:val="24"/>
              </w:rPr>
              <w:t>4.743,72 kn</w:t>
            </w:r>
          </w:p>
        </w:tc>
      </w:tr>
    </w:tbl>
    <w:p w:rsidR="001429B6" w:rsidP="0053608E" w:rsidRDefault="001429B6">
      <w:pPr>
        <w:ind w:firstLine="720"/>
        <w:jc w:val="both"/>
        <w:rPr>
          <w:rFonts w:ascii="Arial" w:hAnsi="Arial" w:cs="Arial"/>
          <w:bCs/>
          <w:color w:val="000000"/>
          <w:sz w:val="24"/>
          <w:szCs w:val="24"/>
        </w:rPr>
      </w:pPr>
    </w:p>
    <w:p w:rsidRPr="004219B7" w:rsidR="00775DD0" w:rsidP="0053608E" w:rsidRDefault="004219B7">
      <w:pPr>
        <w:ind w:firstLine="720"/>
        <w:jc w:val="both"/>
        <w:rPr>
          <w:rFonts w:ascii="Arial" w:hAnsi="Arial" w:cs="Arial"/>
          <w:sz w:val="24"/>
          <w:szCs w:val="24"/>
        </w:rPr>
      </w:pPr>
      <w:r w:rsidRPr="004219B7">
        <w:rPr>
          <w:rFonts w:ascii="Arial" w:hAnsi="Arial" w:cs="Arial"/>
          <w:bCs/>
          <w:color w:val="000000"/>
          <w:sz w:val="24"/>
          <w:szCs w:val="24"/>
        </w:rPr>
        <w:t>4. Djelovanje i učinci pravomoćnog rješenja o potvrdi stečajnog plana</w:t>
      </w:r>
      <w:r w:rsidRPr="004219B7">
        <w:rPr>
          <w:rFonts w:ascii="Arial" w:hAnsi="Arial" w:cs="Arial"/>
          <w:bCs/>
          <w:color w:val="000000"/>
          <w:sz w:val="24"/>
          <w:szCs w:val="24"/>
        </w:rPr>
        <w:br/>
      </w:r>
      <w:r w:rsidRPr="004219B7">
        <w:rPr>
          <w:rFonts w:ascii="Arial" w:hAnsi="Arial" w:cs="Arial"/>
          <w:color w:val="000000"/>
          <w:sz w:val="24"/>
          <w:szCs w:val="24"/>
        </w:rPr>
        <w:t>Stečajni plan se odnosi na sve vjerovnike čije su tražbine</w:t>
      </w:r>
      <w:r w:rsidR="001429B6">
        <w:rPr>
          <w:rFonts w:ascii="Arial" w:hAnsi="Arial" w:cs="Arial"/>
          <w:color w:val="000000"/>
          <w:sz w:val="24"/>
          <w:szCs w:val="24"/>
        </w:rPr>
        <w:t xml:space="preserve"> utvrđene pravomoćnim rješenjem </w:t>
      </w:r>
      <w:r w:rsidRPr="004219B7">
        <w:rPr>
          <w:rFonts w:ascii="Arial" w:hAnsi="Arial" w:cs="Arial"/>
          <w:color w:val="000000"/>
          <w:sz w:val="24"/>
          <w:szCs w:val="24"/>
        </w:rPr>
        <w:t>Trgovačkog suda u Zagrebu i čije su tražbine sadržane u prov</w:t>
      </w:r>
      <w:r w:rsidR="001429B6">
        <w:rPr>
          <w:rFonts w:ascii="Arial" w:hAnsi="Arial" w:cs="Arial"/>
          <w:color w:val="000000"/>
          <w:sz w:val="24"/>
          <w:szCs w:val="24"/>
        </w:rPr>
        <w:t xml:space="preserve">edbenoj osnovi stečajnog plana, </w:t>
      </w:r>
      <w:r w:rsidRPr="004219B7">
        <w:rPr>
          <w:rFonts w:ascii="Arial" w:hAnsi="Arial" w:cs="Arial"/>
          <w:color w:val="000000"/>
          <w:sz w:val="24"/>
          <w:szCs w:val="24"/>
        </w:rPr>
        <w:t>bez obzira da li su glasovali za ili protiv stečajnog plana.</w:t>
      </w:r>
      <w:r w:rsidRPr="004219B7">
        <w:rPr>
          <w:rFonts w:ascii="Arial" w:hAnsi="Arial" w:cs="Arial"/>
          <w:color w:val="000000"/>
          <w:sz w:val="24"/>
          <w:szCs w:val="24"/>
        </w:rPr>
        <w:br/>
        <w:t>Stečajni plan djeluje i na one vjerovnike koji nisu prijavili svoje tražbine.</w:t>
      </w:r>
      <w:r w:rsidRPr="004219B7">
        <w:rPr>
          <w:rFonts w:ascii="Arial" w:hAnsi="Arial" w:cs="Arial"/>
          <w:color w:val="000000"/>
          <w:sz w:val="24"/>
          <w:szCs w:val="24"/>
        </w:rPr>
        <w:br/>
        <w:t>Nakon pravomoćnosti rješenja o potvrdi stečajnog plana s</w:t>
      </w:r>
      <w:r w:rsidR="001429B6">
        <w:rPr>
          <w:rFonts w:ascii="Arial" w:hAnsi="Arial" w:cs="Arial"/>
          <w:color w:val="000000"/>
          <w:sz w:val="24"/>
          <w:szCs w:val="24"/>
        </w:rPr>
        <w:t xml:space="preserve">tečajni dužnik se oslobađa svih </w:t>
      </w:r>
      <w:r w:rsidRPr="004219B7">
        <w:rPr>
          <w:rFonts w:ascii="Arial" w:hAnsi="Arial" w:cs="Arial"/>
          <w:color w:val="000000"/>
          <w:sz w:val="24"/>
          <w:szCs w:val="24"/>
        </w:rPr>
        <w:t>obveza čije ispunjenje nije predviđeno stečajnim planom.</w:t>
      </w:r>
      <w:r w:rsidRPr="004219B7">
        <w:rPr>
          <w:rFonts w:ascii="Arial" w:hAnsi="Arial" w:cs="Arial"/>
          <w:color w:val="000000"/>
          <w:sz w:val="24"/>
          <w:szCs w:val="24"/>
        </w:rPr>
        <w:br/>
        <w:t>Nastavljanje društva upisat će se u sudski registar na temelju</w:t>
      </w:r>
      <w:r w:rsidR="001429B6">
        <w:rPr>
          <w:rFonts w:ascii="Arial" w:hAnsi="Arial" w:cs="Arial"/>
          <w:color w:val="000000"/>
          <w:sz w:val="24"/>
          <w:szCs w:val="24"/>
        </w:rPr>
        <w:t xml:space="preserve"> zaključenja stečajnog postupka </w:t>
      </w:r>
      <w:r w:rsidRPr="004219B7">
        <w:rPr>
          <w:rFonts w:ascii="Arial" w:hAnsi="Arial" w:cs="Arial"/>
          <w:color w:val="000000"/>
          <w:sz w:val="24"/>
          <w:szCs w:val="24"/>
        </w:rPr>
        <w:t>sukladno rješenju o potvrdi stečajnog plana.</w:t>
      </w:r>
      <w:r w:rsidRPr="004219B7">
        <w:rPr>
          <w:rFonts w:ascii="Arial" w:hAnsi="Arial" w:cs="Arial"/>
          <w:color w:val="000000"/>
          <w:sz w:val="24"/>
          <w:szCs w:val="24"/>
        </w:rPr>
        <w:br/>
        <w:t>Uprava društva sastojat će se od jednog direktora.</w:t>
      </w:r>
      <w:r w:rsidRPr="004219B7">
        <w:rPr>
          <w:rFonts w:ascii="Arial" w:hAnsi="Arial" w:cs="Arial"/>
          <w:color w:val="000000"/>
          <w:sz w:val="24"/>
          <w:szCs w:val="24"/>
        </w:rPr>
        <w:br/>
        <w:t>Danijel Zolić, OIB: 67638198831, Zagreb, Lelijska 33A, imenov</w:t>
      </w:r>
      <w:r w:rsidR="001429B6">
        <w:rPr>
          <w:rFonts w:ascii="Arial" w:hAnsi="Arial" w:cs="Arial"/>
          <w:color w:val="000000"/>
          <w:sz w:val="24"/>
          <w:szCs w:val="24"/>
        </w:rPr>
        <w:t xml:space="preserve">at će se za direktora stečajnog </w:t>
      </w:r>
      <w:r w:rsidRPr="004219B7">
        <w:rPr>
          <w:rFonts w:ascii="Arial" w:hAnsi="Arial" w:cs="Arial"/>
          <w:color w:val="000000"/>
          <w:sz w:val="24"/>
          <w:szCs w:val="24"/>
        </w:rPr>
        <w:t>dužnika.</w:t>
      </w:r>
      <w:r w:rsidRPr="004219B7">
        <w:rPr>
          <w:rFonts w:ascii="Arial" w:hAnsi="Arial" w:cs="Arial"/>
          <w:color w:val="000000"/>
          <w:sz w:val="24"/>
          <w:szCs w:val="24"/>
        </w:rPr>
        <w:br/>
        <w:t>Jedini član društva će biti: Danijel Zolić, OIB: 67638198831,</w:t>
      </w:r>
      <w:r w:rsidR="001429B6">
        <w:rPr>
          <w:rFonts w:ascii="Arial" w:hAnsi="Arial" w:cs="Arial"/>
          <w:color w:val="000000"/>
          <w:sz w:val="24"/>
          <w:szCs w:val="24"/>
        </w:rPr>
        <w:t xml:space="preserve"> Zagreb, Lelijska 33A budući da </w:t>
      </w:r>
      <w:r w:rsidRPr="004219B7">
        <w:rPr>
          <w:rFonts w:ascii="Arial" w:hAnsi="Arial" w:cs="Arial"/>
          <w:color w:val="000000"/>
          <w:sz w:val="24"/>
          <w:szCs w:val="24"/>
        </w:rPr>
        <w:t>imenovani kao strateški partner preuzima sve obveze</w:t>
      </w:r>
      <w:r w:rsidR="001429B6">
        <w:rPr>
          <w:rFonts w:ascii="Arial" w:hAnsi="Arial" w:cs="Arial"/>
          <w:color w:val="000000"/>
          <w:sz w:val="24"/>
          <w:szCs w:val="24"/>
        </w:rPr>
        <w:t xml:space="preserve"> prema vjerovnicima i stečajnom </w:t>
      </w:r>
      <w:r w:rsidRPr="004219B7">
        <w:rPr>
          <w:rFonts w:ascii="Arial" w:hAnsi="Arial" w:cs="Arial"/>
          <w:color w:val="000000"/>
          <w:sz w:val="24"/>
          <w:szCs w:val="24"/>
        </w:rPr>
        <w:t>dužniku.</w:t>
      </w:r>
      <w:r w:rsidRPr="004219B7">
        <w:rPr>
          <w:rFonts w:ascii="Arial" w:hAnsi="Arial" w:cs="Arial"/>
          <w:color w:val="000000"/>
          <w:sz w:val="24"/>
          <w:szCs w:val="24"/>
        </w:rPr>
        <w:br/>
      </w:r>
      <w:r w:rsidRPr="004219B7">
        <w:rPr>
          <w:rFonts w:ascii="Arial" w:hAnsi="Arial" w:cs="Arial"/>
          <w:bCs/>
          <w:color w:val="000000"/>
          <w:sz w:val="24"/>
          <w:szCs w:val="24"/>
        </w:rPr>
        <w:t>5. Nadzor</w:t>
      </w:r>
      <w:r w:rsidRPr="004219B7">
        <w:rPr>
          <w:rFonts w:ascii="Arial" w:hAnsi="Arial" w:cs="Arial"/>
          <w:bCs/>
          <w:color w:val="000000"/>
          <w:sz w:val="24"/>
          <w:szCs w:val="24"/>
        </w:rPr>
        <w:br/>
      </w:r>
      <w:r w:rsidRPr="004219B7">
        <w:rPr>
          <w:rFonts w:ascii="Arial" w:hAnsi="Arial" w:cs="Arial"/>
          <w:color w:val="000000"/>
          <w:sz w:val="24"/>
          <w:szCs w:val="24"/>
        </w:rPr>
        <w:t>Nakon pravomoćnosti rješenja o potvrdi stečajnog plana nadzor nad provedbom istog će</w:t>
      </w:r>
      <w:r w:rsidRPr="004219B7">
        <w:rPr>
          <w:rFonts w:ascii="Arial" w:hAnsi="Arial" w:cs="Arial"/>
          <w:color w:val="000000"/>
          <w:sz w:val="24"/>
          <w:szCs w:val="24"/>
        </w:rPr>
        <w:br/>
        <w:t>provoditi stečajni upravitelj do isplate zadnje rate vjerovnicima i stečajnom dužniku; na nač</w:t>
      </w:r>
      <w:r w:rsidR="001429B6">
        <w:rPr>
          <w:rFonts w:ascii="Arial" w:hAnsi="Arial" w:cs="Arial"/>
          <w:color w:val="000000"/>
          <w:sz w:val="24"/>
          <w:szCs w:val="24"/>
        </w:rPr>
        <w:t xml:space="preserve">in </w:t>
      </w:r>
      <w:r w:rsidRPr="004219B7">
        <w:rPr>
          <w:rFonts w:ascii="Arial" w:hAnsi="Arial" w:cs="Arial"/>
          <w:color w:val="000000"/>
          <w:sz w:val="24"/>
          <w:szCs w:val="24"/>
        </w:rPr>
        <w:t>da će direktor stečajnog dužnika svakog 20. u mjesecu stečajno</w:t>
      </w:r>
      <w:r w:rsidR="001429B6">
        <w:rPr>
          <w:rFonts w:ascii="Arial" w:hAnsi="Arial" w:cs="Arial"/>
          <w:color w:val="000000"/>
          <w:sz w:val="24"/>
          <w:szCs w:val="24"/>
        </w:rPr>
        <w:t xml:space="preserve">m upravitelju dostaviti potvrde </w:t>
      </w:r>
      <w:r w:rsidRPr="004219B7">
        <w:rPr>
          <w:rFonts w:ascii="Arial" w:hAnsi="Arial" w:cs="Arial"/>
          <w:color w:val="000000"/>
          <w:sz w:val="24"/>
          <w:szCs w:val="24"/>
        </w:rPr>
        <w:t>o uplaćenim iznosima dugovanja vjerovnicima, te uplaćenim</w:t>
      </w:r>
      <w:r w:rsidR="001429B6">
        <w:rPr>
          <w:rFonts w:ascii="Arial" w:hAnsi="Arial" w:cs="Arial"/>
          <w:color w:val="000000"/>
          <w:sz w:val="24"/>
          <w:szCs w:val="24"/>
        </w:rPr>
        <w:t xml:space="preserve"> iznosima potraživanja na račun </w:t>
      </w:r>
      <w:r w:rsidRPr="004219B7">
        <w:rPr>
          <w:rFonts w:ascii="Arial" w:hAnsi="Arial" w:cs="Arial"/>
          <w:color w:val="000000"/>
          <w:sz w:val="24"/>
          <w:szCs w:val="24"/>
        </w:rPr>
        <w:t>stečajnog dužnika.</w:t>
      </w:r>
      <w:r w:rsidRPr="004219B7">
        <w:rPr>
          <w:rFonts w:ascii="Arial" w:hAnsi="Arial" w:cs="Arial"/>
          <w:color w:val="000000"/>
          <w:sz w:val="24"/>
          <w:szCs w:val="24"/>
        </w:rPr>
        <w:br/>
      </w:r>
    </w:p>
    <w:p w:rsidRPr="004219B7" w:rsidR="0018146A" w:rsidP="0018146A" w:rsidRDefault="0018146A">
      <w:pPr>
        <w:ind w:firstLine="720"/>
        <w:jc w:val="both"/>
        <w:rPr>
          <w:rFonts w:ascii="Arial" w:hAnsi="Arial" w:cs="Arial"/>
          <w:sz w:val="24"/>
          <w:szCs w:val="24"/>
        </w:rPr>
      </w:pPr>
      <w:r w:rsidRPr="004219B7">
        <w:rPr>
          <w:rFonts w:ascii="Arial" w:hAnsi="Arial" w:cs="Arial"/>
          <w:sz w:val="24"/>
          <w:szCs w:val="24"/>
        </w:rPr>
        <w:t>Prelazi se na raspravljanje o stečajnom planu</w:t>
      </w:r>
    </w:p>
    <w:p w:rsidRPr="004219B7" w:rsidR="0018146A" w:rsidP="0018146A" w:rsidRDefault="0018146A">
      <w:pPr>
        <w:ind w:firstLine="720"/>
        <w:jc w:val="both"/>
        <w:rPr>
          <w:rFonts w:ascii="Arial" w:hAnsi="Arial" w:cs="Arial"/>
          <w:sz w:val="24"/>
          <w:szCs w:val="24"/>
        </w:rPr>
      </w:pPr>
    </w:p>
    <w:p w:rsidRPr="004219B7" w:rsidR="0042494F" w:rsidP="0018146A" w:rsidRDefault="00AD6D55">
      <w:pPr>
        <w:ind w:firstLine="720"/>
        <w:jc w:val="both"/>
        <w:rPr>
          <w:rFonts w:ascii="Arial" w:hAnsi="Arial" w:cs="Arial"/>
          <w:sz w:val="24"/>
          <w:szCs w:val="24"/>
        </w:rPr>
      </w:pPr>
      <w:r>
        <w:rPr>
          <w:rFonts w:ascii="Arial" w:hAnsi="Arial" w:cs="Arial"/>
          <w:sz w:val="24"/>
          <w:szCs w:val="24"/>
        </w:rPr>
        <w:t>Povjerenik</w:t>
      </w:r>
      <w:r w:rsidRPr="004219B7" w:rsidR="00924200">
        <w:rPr>
          <w:rFonts w:ascii="Arial" w:hAnsi="Arial" w:cs="Arial"/>
          <w:sz w:val="24"/>
          <w:szCs w:val="24"/>
        </w:rPr>
        <w:t xml:space="preserve"> u bitnome izlaže stečajni plan</w:t>
      </w:r>
      <w:r w:rsidRPr="004219B7" w:rsidR="00B742C0">
        <w:rPr>
          <w:rFonts w:ascii="Arial" w:hAnsi="Arial" w:cs="Arial"/>
          <w:sz w:val="24"/>
          <w:szCs w:val="24"/>
        </w:rPr>
        <w:t xml:space="preserve"> i izjavljuje da u ime dužnika prihvaća taj plan. </w:t>
      </w:r>
    </w:p>
    <w:p w:rsidRPr="004219B7" w:rsidR="0018146A" w:rsidP="0018146A" w:rsidRDefault="0018146A">
      <w:pPr>
        <w:ind w:firstLine="720"/>
        <w:jc w:val="both"/>
        <w:rPr>
          <w:rFonts w:ascii="Arial" w:hAnsi="Arial" w:cs="Arial"/>
          <w:sz w:val="24"/>
          <w:szCs w:val="24"/>
        </w:rPr>
      </w:pPr>
    </w:p>
    <w:p w:rsidR="0018146A" w:rsidP="0018146A" w:rsidRDefault="00F05AF5">
      <w:pPr>
        <w:ind w:firstLine="720"/>
        <w:jc w:val="both"/>
        <w:rPr>
          <w:rFonts w:ascii="Arial" w:hAnsi="Arial" w:cs="Arial"/>
          <w:sz w:val="24"/>
          <w:szCs w:val="24"/>
        </w:rPr>
      </w:pPr>
      <w:r>
        <w:rPr>
          <w:rFonts w:ascii="Arial" w:hAnsi="Arial" w:cs="Arial"/>
          <w:sz w:val="24"/>
          <w:szCs w:val="24"/>
        </w:rPr>
        <w:t>Prije glasovanja o stečajnom planu prisutni vjerovnik RH-MINISTARSTVO FINANCIJA – POREZNA UPRAVA ističe da bi RH bila suglasna sa Stečajnim planom ukoliko bi se na glavnicu obračunala i kamata od 4,5% za period od dana pravomoćnosti rješenja o potvrdi Stečajnog plana do dana isplate odnosno namirenja vjerovnika.</w:t>
      </w:r>
    </w:p>
    <w:p w:rsidR="00AD6D55" w:rsidP="0018146A" w:rsidRDefault="00AD6D55">
      <w:pPr>
        <w:ind w:firstLine="720"/>
        <w:jc w:val="both"/>
        <w:rPr>
          <w:rFonts w:ascii="Arial" w:hAnsi="Arial" w:cs="Arial"/>
          <w:sz w:val="24"/>
          <w:szCs w:val="24"/>
        </w:rPr>
      </w:pPr>
    </w:p>
    <w:p w:rsidR="00AD6D55" w:rsidP="0018146A" w:rsidRDefault="00AD6D55">
      <w:pPr>
        <w:ind w:firstLine="720"/>
        <w:jc w:val="both"/>
        <w:rPr>
          <w:rFonts w:ascii="Arial" w:hAnsi="Arial" w:cs="Arial"/>
          <w:sz w:val="24"/>
          <w:szCs w:val="24"/>
        </w:rPr>
      </w:pPr>
      <w:r>
        <w:rPr>
          <w:rFonts w:ascii="Arial" w:hAnsi="Arial" w:cs="Arial"/>
          <w:sz w:val="24"/>
          <w:szCs w:val="24"/>
        </w:rPr>
        <w:t xml:space="preserve">Prisutni punomoćnik vjerovnika i povjerenik suglasni su sa prijedlogom RH. </w:t>
      </w:r>
    </w:p>
    <w:p w:rsidR="00CD6A0E" w:rsidP="0018146A" w:rsidRDefault="00CD6A0E">
      <w:pPr>
        <w:ind w:firstLine="720"/>
        <w:jc w:val="both"/>
        <w:rPr>
          <w:rFonts w:ascii="Arial" w:hAnsi="Arial" w:cs="Arial"/>
          <w:sz w:val="24"/>
          <w:szCs w:val="24"/>
        </w:rPr>
      </w:pPr>
    </w:p>
    <w:p w:rsidR="00CD6A0E" w:rsidP="0018146A" w:rsidRDefault="00CD6A0E">
      <w:pPr>
        <w:ind w:firstLine="720"/>
        <w:jc w:val="both"/>
        <w:rPr>
          <w:rFonts w:ascii="Arial" w:hAnsi="Arial" w:cs="Arial"/>
          <w:sz w:val="24"/>
          <w:szCs w:val="24"/>
        </w:rPr>
      </w:pPr>
      <w:r>
        <w:rPr>
          <w:rFonts w:ascii="Arial" w:hAnsi="Arial" w:cs="Arial"/>
          <w:sz w:val="24"/>
          <w:szCs w:val="24"/>
        </w:rPr>
        <w:t xml:space="preserve">Sud donosi </w:t>
      </w:r>
    </w:p>
    <w:p w:rsidR="00CD6A0E" w:rsidP="0018146A" w:rsidRDefault="00CD6A0E">
      <w:pPr>
        <w:ind w:firstLine="72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00CD6A0E" w:rsidP="0018146A" w:rsidRDefault="00CD6A0E">
      <w:pPr>
        <w:ind w:firstLine="720"/>
        <w:jc w:val="both"/>
        <w:rPr>
          <w:rFonts w:ascii="Arial" w:hAnsi="Arial" w:cs="Arial"/>
          <w:sz w:val="24"/>
          <w:szCs w:val="24"/>
        </w:rPr>
      </w:pPr>
    </w:p>
    <w:p w:rsidR="00CD6A0E" w:rsidP="0018146A" w:rsidRDefault="00CD6A0E">
      <w:pPr>
        <w:ind w:firstLine="720"/>
        <w:jc w:val="both"/>
        <w:rPr>
          <w:rFonts w:ascii="Arial" w:hAnsi="Arial" w:cs="Arial"/>
          <w:sz w:val="24"/>
          <w:szCs w:val="24"/>
        </w:rPr>
      </w:pPr>
      <w:r>
        <w:rPr>
          <w:rFonts w:ascii="Arial" w:hAnsi="Arial" w:cs="Arial"/>
          <w:sz w:val="24"/>
          <w:szCs w:val="24"/>
        </w:rPr>
        <w:t xml:space="preserve">Ročište za glasovanje i potvrdu Stečajnog plana određuje se za dan </w:t>
      </w:r>
    </w:p>
    <w:p w:rsidR="00CD6A0E" w:rsidP="0018146A" w:rsidRDefault="00CD6A0E">
      <w:pPr>
        <w:ind w:firstLine="720"/>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20. siječnja 2022. u 11,00 sati </w:t>
      </w:r>
    </w:p>
    <w:p w:rsidR="00CD6A0E" w:rsidP="0018146A" w:rsidRDefault="00CD6A0E">
      <w:pPr>
        <w:ind w:firstLine="720"/>
        <w:jc w:val="both"/>
        <w:rPr>
          <w:rFonts w:ascii="Arial" w:hAnsi="Arial" w:cs="Arial"/>
          <w:sz w:val="24"/>
          <w:szCs w:val="24"/>
        </w:rPr>
      </w:pPr>
      <w:r>
        <w:rPr>
          <w:rFonts w:ascii="Arial" w:hAnsi="Arial" w:cs="Arial"/>
          <w:sz w:val="24"/>
          <w:szCs w:val="24"/>
        </w:rPr>
        <w:t xml:space="preserve">u prostorijama Trgovačkog suda u Zagrebu, Petrinjska 8, soba 44/II (DZ) što nazočni primaju na znanje i neće se posebno pozivati. </w:t>
      </w:r>
    </w:p>
    <w:p w:rsidRPr="004219B7" w:rsidR="00F05AF5" w:rsidP="0018146A" w:rsidRDefault="00F05AF5">
      <w:pPr>
        <w:ind w:firstLine="720"/>
        <w:jc w:val="both"/>
        <w:rPr>
          <w:rFonts w:ascii="Arial" w:hAnsi="Arial" w:cs="Arial"/>
          <w:color w:val="FF0000"/>
          <w:sz w:val="24"/>
          <w:szCs w:val="24"/>
        </w:rPr>
      </w:pPr>
    </w:p>
    <w:p w:rsidRPr="004219B7" w:rsidR="0053608E" w:rsidP="00DA7332" w:rsidRDefault="0053608E">
      <w:pPr>
        <w:jc w:val="center"/>
        <w:rPr>
          <w:rFonts w:ascii="Arial" w:hAnsi="Arial" w:cs="Arial"/>
          <w:sz w:val="24"/>
          <w:szCs w:val="24"/>
        </w:rPr>
      </w:pPr>
      <w:r w:rsidRPr="004219B7">
        <w:rPr>
          <w:rFonts w:ascii="Arial" w:hAnsi="Arial" w:cs="Arial"/>
          <w:sz w:val="24"/>
          <w:szCs w:val="24"/>
        </w:rPr>
        <w:t xml:space="preserve">Dovršeno u </w:t>
      </w:r>
      <w:r w:rsidR="00BF027B">
        <w:rPr>
          <w:rFonts w:ascii="Arial" w:hAnsi="Arial" w:cs="Arial"/>
          <w:sz w:val="24"/>
          <w:szCs w:val="24"/>
        </w:rPr>
        <w:t xml:space="preserve"> 10,44</w:t>
      </w:r>
      <w:r w:rsidR="00C44CF7">
        <w:rPr>
          <w:rFonts w:ascii="Arial" w:hAnsi="Arial" w:cs="Arial"/>
          <w:sz w:val="24"/>
          <w:szCs w:val="24"/>
        </w:rPr>
        <w:t xml:space="preserve"> </w:t>
      </w:r>
      <w:r w:rsidRPr="004219B7">
        <w:rPr>
          <w:rFonts w:ascii="Arial" w:hAnsi="Arial" w:cs="Arial"/>
          <w:sz w:val="24"/>
          <w:szCs w:val="24"/>
        </w:rPr>
        <w:t>sati.</w:t>
      </w:r>
    </w:p>
    <w:p w:rsidRPr="004219B7" w:rsidR="0053608E" w:rsidP="0053608E" w:rsidRDefault="0053608E">
      <w:pPr>
        <w:ind w:firstLine="720"/>
        <w:jc w:val="both"/>
        <w:rPr>
          <w:rFonts w:ascii="Arial" w:hAnsi="Arial" w:cs="Arial"/>
          <w:sz w:val="24"/>
          <w:szCs w:val="24"/>
        </w:rPr>
      </w:pPr>
    </w:p>
    <w:p w:rsidRPr="004219B7" w:rsidR="009A2A33" w:rsidP="00BA3157" w:rsidRDefault="009A2A33">
      <w:pPr>
        <w:widowControl/>
        <w:rPr>
          <w:rFonts w:ascii="Arial" w:hAnsi="Arial" w:cs="Arial"/>
          <w:sz w:val="24"/>
          <w:szCs w:val="24"/>
        </w:rPr>
      </w:pPr>
    </w:p>
    <w:p w:rsidRPr="004219B7" w:rsidR="00BA3157" w:rsidP="00BA3157" w:rsidRDefault="00BA3157">
      <w:pPr>
        <w:widowControl/>
        <w:rPr>
          <w:rFonts w:ascii="Arial" w:hAnsi="Arial" w:cs="Arial"/>
          <w:sz w:val="24"/>
          <w:szCs w:val="24"/>
        </w:rPr>
      </w:pPr>
      <w:r w:rsidRPr="004219B7">
        <w:rPr>
          <w:rFonts w:ascii="Arial" w:hAnsi="Arial" w:cs="Arial"/>
          <w:sz w:val="24"/>
          <w:szCs w:val="24"/>
        </w:rPr>
        <w:t>SUDAC:</w:t>
      </w:r>
      <w:r w:rsidRPr="004219B7">
        <w:rPr>
          <w:rFonts w:ascii="Arial" w:hAnsi="Arial" w:cs="Arial"/>
          <w:sz w:val="24"/>
          <w:szCs w:val="24"/>
        </w:rPr>
        <w:tab/>
      </w:r>
      <w:r w:rsidRPr="004219B7">
        <w:rPr>
          <w:rFonts w:ascii="Arial" w:hAnsi="Arial" w:cs="Arial"/>
          <w:sz w:val="24"/>
          <w:szCs w:val="24"/>
        </w:rPr>
        <w:tab/>
      </w:r>
      <w:r w:rsidRPr="004219B7">
        <w:rPr>
          <w:rFonts w:ascii="Arial" w:hAnsi="Arial" w:cs="Arial"/>
          <w:sz w:val="24"/>
          <w:szCs w:val="24"/>
        </w:rPr>
        <w:tab/>
      </w:r>
      <w:r w:rsidRPr="004219B7">
        <w:rPr>
          <w:rFonts w:ascii="Arial" w:hAnsi="Arial" w:cs="Arial"/>
          <w:sz w:val="24"/>
          <w:szCs w:val="24"/>
        </w:rPr>
        <w:tab/>
        <w:t xml:space="preserve">                            VJEROVNICI: </w:t>
      </w:r>
      <w:r w:rsidRPr="004219B7">
        <w:rPr>
          <w:rFonts w:ascii="Arial" w:hAnsi="Arial" w:cs="Arial"/>
          <w:sz w:val="24"/>
          <w:szCs w:val="24"/>
        </w:rPr>
        <w:tab/>
      </w:r>
      <w:r w:rsidRPr="004219B7">
        <w:rPr>
          <w:rFonts w:ascii="Arial" w:hAnsi="Arial" w:cs="Arial"/>
          <w:sz w:val="24"/>
          <w:szCs w:val="24"/>
        </w:rPr>
        <w:tab/>
      </w:r>
      <w:r w:rsidRPr="004219B7">
        <w:rPr>
          <w:rFonts w:ascii="Arial" w:hAnsi="Arial" w:cs="Arial"/>
          <w:sz w:val="24"/>
          <w:szCs w:val="24"/>
        </w:rPr>
        <w:tab/>
      </w:r>
    </w:p>
    <w:p w:rsidRPr="004219B7" w:rsidR="00BA3157" w:rsidP="00BA3157" w:rsidRDefault="002F01C7">
      <w:pPr>
        <w:pStyle w:val="Tijeloteksta3"/>
        <w:jc w:val="both"/>
        <w:rPr>
          <w:rFonts w:ascii="Arial" w:hAnsi="Arial" w:cs="Arial"/>
          <w:b w:val="false"/>
          <w:sz w:val="24"/>
          <w:szCs w:val="24"/>
        </w:rPr>
      </w:pPr>
      <w:r w:rsidRPr="004219B7">
        <w:rPr>
          <w:rFonts w:ascii="Arial" w:hAnsi="Arial" w:cs="Arial"/>
          <w:b w:val="false"/>
          <w:sz w:val="24"/>
          <w:szCs w:val="24"/>
        </w:rPr>
        <w:t>Vesna Sremac Šoštar</w:t>
      </w:r>
    </w:p>
    <w:p w:rsidRPr="004219B7" w:rsidR="00BA3157" w:rsidP="00BA3157" w:rsidRDefault="00BA3157">
      <w:pPr>
        <w:pStyle w:val="Tijeloteksta3"/>
        <w:jc w:val="both"/>
        <w:rPr>
          <w:rFonts w:ascii="Arial" w:hAnsi="Arial" w:cs="Arial"/>
          <w:b w:val="false"/>
          <w:sz w:val="24"/>
          <w:szCs w:val="24"/>
        </w:rPr>
      </w:pPr>
    </w:p>
    <w:p w:rsidRPr="004219B7" w:rsidR="00BA3157" w:rsidP="00BA3157" w:rsidRDefault="00BA3157">
      <w:pPr>
        <w:widowControl/>
        <w:rPr>
          <w:rFonts w:ascii="Arial" w:hAnsi="Arial" w:cs="Arial"/>
          <w:sz w:val="24"/>
          <w:szCs w:val="24"/>
        </w:rPr>
      </w:pPr>
    </w:p>
    <w:p w:rsidRPr="004219B7" w:rsidR="00BA3157" w:rsidP="00BA3157" w:rsidRDefault="00BA3157">
      <w:pPr>
        <w:widowControl/>
        <w:rPr>
          <w:rFonts w:ascii="Arial" w:hAnsi="Arial" w:cs="Arial"/>
          <w:sz w:val="24"/>
          <w:szCs w:val="24"/>
        </w:rPr>
      </w:pPr>
      <w:r w:rsidRPr="004219B7">
        <w:rPr>
          <w:rFonts w:ascii="Arial" w:hAnsi="Arial" w:cs="Arial"/>
          <w:sz w:val="24"/>
          <w:szCs w:val="24"/>
        </w:rPr>
        <w:t xml:space="preserve">ZAPISNIČAR: </w:t>
      </w:r>
    </w:p>
    <w:p w:rsidRPr="004219B7" w:rsidR="00BA3157" w:rsidP="00BA3157" w:rsidRDefault="005611F1">
      <w:pPr>
        <w:widowControl/>
        <w:rPr>
          <w:rFonts w:ascii="Arial" w:hAnsi="Arial" w:cs="Arial"/>
          <w:sz w:val="24"/>
          <w:szCs w:val="24"/>
        </w:rPr>
      </w:pPr>
      <w:r w:rsidRPr="004219B7">
        <w:rPr>
          <w:rFonts w:ascii="Arial" w:hAnsi="Arial" w:cs="Arial"/>
          <w:sz w:val="24"/>
          <w:szCs w:val="24"/>
        </w:rPr>
        <w:t>Vinka Mihalinčić</w:t>
      </w:r>
    </w:p>
    <w:p w:rsidRPr="004219B7" w:rsidR="00047613" w:rsidP="00BA3157" w:rsidRDefault="00047613">
      <w:pPr>
        <w:widowControl/>
        <w:rPr>
          <w:rFonts w:ascii="Arial" w:hAnsi="Arial" w:cs="Arial"/>
          <w:sz w:val="24"/>
          <w:szCs w:val="24"/>
        </w:rPr>
      </w:pPr>
    </w:p>
    <w:p w:rsidRPr="004219B7" w:rsidR="00BA3157" w:rsidP="00BA3157" w:rsidRDefault="00BA3157">
      <w:pPr>
        <w:widowControl/>
        <w:rPr>
          <w:rFonts w:ascii="Arial" w:hAnsi="Arial" w:cs="Arial"/>
          <w:sz w:val="24"/>
          <w:szCs w:val="24"/>
        </w:rPr>
      </w:pPr>
      <w:r w:rsidRPr="004219B7">
        <w:rPr>
          <w:rFonts w:ascii="Arial" w:hAnsi="Arial" w:cs="Arial"/>
          <w:sz w:val="24"/>
          <w:szCs w:val="24"/>
        </w:rPr>
        <w:t>STEČAJN</w:t>
      </w:r>
      <w:r w:rsidRPr="004219B7" w:rsidR="00B36DAC">
        <w:rPr>
          <w:rFonts w:ascii="Arial" w:hAnsi="Arial" w:cs="Arial"/>
          <w:sz w:val="24"/>
          <w:szCs w:val="24"/>
        </w:rPr>
        <w:t>I UPRAVITELJ</w:t>
      </w:r>
    </w:p>
    <w:p w:rsidRPr="004219B7" w:rsidR="00BA3157" w:rsidP="00BA3157" w:rsidRDefault="00C44CF7">
      <w:pPr>
        <w:widowControl/>
        <w:rPr>
          <w:rFonts w:ascii="Arial" w:hAnsi="Arial" w:cs="Arial"/>
          <w:sz w:val="24"/>
          <w:szCs w:val="24"/>
        </w:rPr>
      </w:pPr>
      <w:r>
        <w:rPr>
          <w:rFonts w:ascii="Arial" w:hAnsi="Arial" w:cs="Arial"/>
          <w:sz w:val="24"/>
          <w:szCs w:val="24"/>
        </w:rPr>
        <w:t>Valentin Jakovac</w:t>
      </w:r>
      <w:r w:rsidRPr="004219B7" w:rsidR="00BA3157">
        <w:rPr>
          <w:rFonts w:ascii="Arial" w:hAnsi="Arial" w:cs="Arial"/>
          <w:sz w:val="24"/>
          <w:szCs w:val="24"/>
        </w:rPr>
        <w:t xml:space="preserve"> </w:t>
      </w:r>
    </w:p>
    <w:sectPr w:rsidRPr="004219B7" w:rsidR="00BA3157" w:rsidSect="00E7209F">
      <w:headerReference w:type="default" r:id="rId10"/>
      <w:headerReference w:type="first" r:id="rId11"/>
      <w:endnotePr>
        <w:numFmt w:val="decimal"/>
      </w:endnotePr>
      <w:pgSz w:w="12240" w:h="15840"/>
      <w:pgMar w:top="1418" w:right="1418" w:bottom="1418" w:left="1418" w:header="720" w:footer="720" w:gutter="0"/>
      <w:cols w:space="720"/>
      <w:titlePg/>
      <w:docGrid w:linePitch="299"/>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219B7" w:rsidRDefault="004219B7">
      <w:r>
        <w:separator/>
      </w:r>
    </w:p>
  </w:endnote>
  <w:endnote w:type="continuationSeparator" w:id="0">
    <w:p w:rsidR="004219B7" w:rsidRDefault="004219B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Bold">
    <w:altName w:val="Times New Roman"/>
    <w:panose1 w:val="00000000000000000000"/>
    <w:charset w:val="00"/>
    <w:family w:val="roman"/>
    <w:notTrueType/>
    <w:pitch w:val="default"/>
  </w:font>
  <w:font w:name="Georgia-Bold">
    <w:altName w:val="Times New Roman"/>
    <w:panose1 w:val="00000000000000000000"/>
    <w:charset w:val="00"/>
    <w:family w:val="roman"/>
    <w:notTrueType/>
    <w:pitch w:val="default"/>
  </w:font>
  <w:font w:name="Georgia-Italic">
    <w:altName w:val="Times New Roman"/>
    <w:panose1 w:val="00000000000000000000"/>
    <w:charset w:val="00"/>
    <w:family w:val="roman"/>
    <w:notTrueType/>
    <w:pitch w:val="default"/>
  </w:font>
  <w:font w:name="Calibri-Italic">
    <w:altName w:val="Times New Roman"/>
    <w:panose1 w:val="00000000000000000000"/>
    <w:charset w:val="00"/>
    <w:family w:val="roman"/>
    <w:notTrueType/>
    <w:pitch w:val="default"/>
  </w:font>
  <w:font w:name="Calibri-BoldItalic">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219B7" w:rsidRDefault="004219B7">
      <w:r>
        <w:separator/>
      </w:r>
    </w:p>
  </w:footnote>
  <w:footnote w:type="continuationSeparator" w:id="0">
    <w:p w:rsidR="004219B7" w:rsidRDefault="004219B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295061366"/>
      <w:docPartObj>
        <w:docPartGallery w:val="Page Numbers (Top of Page)"/>
        <w:docPartUnique/>
      </w:docPartObj>
    </w:sdtPr>
    <w:sdtEndPr/>
    <w:sdtContent>
      <w:p w:rsidRPr="00F86014" w:rsidR="004219B7" w:rsidP="002F01C7" w:rsidRDefault="004219B7">
        <w:pPr>
          <w:pStyle w:val="Zaglavlje"/>
          <w:jc w:val="right"/>
          <w:rPr>
            <w:rFonts w:ascii="Arial" w:hAnsi="Arial" w:cs="Arial"/>
            <w:sz w:val="24"/>
            <w:szCs w:val="24"/>
          </w:rPr>
        </w:pPr>
        <w:r w:rsidRPr="00F86014">
          <w:rPr>
            <w:rFonts w:ascii="Arial" w:hAnsi="Arial" w:cs="Arial"/>
            <w:sz w:val="24"/>
            <w:szCs w:val="24"/>
          </w:rPr>
          <w:t>48. St-</w:t>
        </w:r>
        <w:r>
          <w:rPr>
            <w:rFonts w:ascii="Arial" w:hAnsi="Arial" w:cs="Arial"/>
            <w:sz w:val="24"/>
            <w:szCs w:val="24"/>
          </w:rPr>
          <w:t>323/21</w:t>
        </w:r>
      </w:p>
      <w:p w:rsidRPr="00F86014" w:rsidR="004219B7" w:rsidRDefault="004219B7">
        <w:pPr>
          <w:pStyle w:val="Zaglavlje"/>
          <w:jc w:val="center"/>
          <w:rPr>
            <w:rFonts w:ascii="Arial" w:hAnsi="Arial" w:cs="Arial"/>
            <w:sz w:val="24"/>
            <w:szCs w:val="24"/>
          </w:rPr>
        </w:pPr>
        <w:r w:rsidRPr="00F86014">
          <w:rPr>
            <w:rFonts w:ascii="Arial" w:hAnsi="Arial" w:cs="Arial"/>
            <w:sz w:val="24"/>
            <w:szCs w:val="24"/>
          </w:rPr>
          <w:fldChar w:fldCharType="begin"/>
        </w:r>
        <w:r w:rsidRPr="00F86014">
          <w:rPr>
            <w:rFonts w:ascii="Arial" w:hAnsi="Arial" w:cs="Arial"/>
            <w:sz w:val="24"/>
            <w:szCs w:val="24"/>
          </w:rPr>
          <w:instrText>PAGE   \* MERGEFORMAT</w:instrText>
        </w:r>
        <w:r w:rsidRPr="00F86014">
          <w:rPr>
            <w:rFonts w:ascii="Arial" w:hAnsi="Arial" w:cs="Arial"/>
            <w:sz w:val="24"/>
            <w:szCs w:val="24"/>
          </w:rPr>
          <w:fldChar w:fldCharType="separate"/>
        </w:r>
        <w:r w:rsidR="00116281">
          <w:rPr>
            <w:rFonts w:ascii="Arial" w:hAnsi="Arial" w:cs="Arial"/>
            <w:noProof/>
            <w:sz w:val="24"/>
            <w:szCs w:val="24"/>
          </w:rPr>
          <w:t>12</w:t>
        </w:r>
        <w:r w:rsidRPr="00F86014">
          <w:rPr>
            <w:rFonts w:ascii="Arial" w:hAnsi="Arial" w:cs="Arial"/>
            <w:sz w:val="24"/>
            <w:szCs w:val="24"/>
          </w:rPr>
          <w:fldChar w:fldCharType="end"/>
        </w:r>
      </w:p>
    </w:sdtContent>
  </w:sdt>
  <w:p w:rsidR="004219B7" w:rsidRDefault="004219B7">
    <w:pPr>
      <w:pStyle w:val="Zaglavlje"/>
      <w:widowControl/>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23985" w:rsidR="004219B7" w:rsidP="002F01C7" w:rsidRDefault="004219B7">
    <w:pPr>
      <w:pStyle w:val="Zaglavlje"/>
      <w:jc w:val="right"/>
      <w:rPr>
        <w:rFonts w:ascii="Arial" w:hAnsi="Arial" w:cs="Arial"/>
      </w:rPr>
    </w:pPr>
    <w:r w:rsidRPr="00123985">
      <w:rPr>
        <w:rFonts w:ascii="Arial" w:hAnsi="Arial" w:cs="Arial"/>
      </w:rPr>
      <w:t>48. St-232/21</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val="num" w:pos="390"/>
        </w:tabs>
        <w:ind w:left="390" w:hanging="390"/>
      </w:pPr>
      <w:rPr>
        <w:rFonts w:hint="default" w:ascii="Georgia" w:hAnsi="Georgia"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1AD6DDB"/>
    <w:multiLevelType w:val="hybridMultilevel"/>
    <w:tmpl w:val="509CC134"/>
    <w:lvl w:ilvl="0" w:tplc="FCC0E928">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042104A1"/>
    <w:multiLevelType w:val="multilevel"/>
    <w:tmpl w:val="0BECE1D2"/>
    <w:lvl w:ilvl="0">
      <w:start w:val="1"/>
      <w:numFmt w:val="decimal"/>
      <w:lvlText w:val="%1."/>
      <w:lvlJc w:val="left"/>
      <w:pPr>
        <w:ind w:left="720" w:hanging="360"/>
      </w:pPr>
      <w:rPr>
        <w:sz w:val="24"/>
        <w:szCs w:val="24"/>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060F15D4"/>
    <w:multiLevelType w:val="hybridMultilevel"/>
    <w:tmpl w:val="E4CCECB2"/>
    <w:lvl w:ilvl="0" w:tplc="A7F04A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0205D94"/>
    <w:multiLevelType w:val="hybridMultilevel"/>
    <w:tmpl w:val="76B0CEB8"/>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109E3E92"/>
    <w:multiLevelType w:val="hybridMultilevel"/>
    <w:tmpl w:val="CDAAB2A4"/>
    <w:lvl w:ilvl="0" w:tplc="3B360888">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12835E2F"/>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192D0652"/>
    <w:multiLevelType w:val="multilevel"/>
    <w:tmpl w:val="6F6A93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356DD9"/>
    <w:multiLevelType w:val="hybridMultilevel"/>
    <w:tmpl w:val="C9EACEE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0871B77"/>
    <w:multiLevelType w:val="hybridMultilevel"/>
    <w:tmpl w:val="95C87F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0EF25F8"/>
    <w:multiLevelType w:val="hybridMultilevel"/>
    <w:tmpl w:val="479CB4E2"/>
    <w:lvl w:ilvl="0" w:tplc="FEA217E0">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nsid w:val="21207E56"/>
    <w:multiLevelType w:val="hybridMultilevel"/>
    <w:tmpl w:val="B9DEF6B8"/>
    <w:lvl w:ilvl="0" w:tplc="DFB273D2">
      <w:start w:val="2"/>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17">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2DCD5410"/>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nsid w:val="34DC1275"/>
    <w:multiLevelType w:val="multilevel"/>
    <w:tmpl w:val="878EE12C"/>
    <w:lvl w:ilvl="0">
      <w:start w:val="1"/>
      <w:numFmt w:val="decimal"/>
      <w:lvlText w:val="%1."/>
      <w:lvlJc w:val="left"/>
      <w:pPr>
        <w:ind w:left="360" w:hanging="360"/>
      </w:pPr>
      <w:rPr>
        <w:rFonts w:hint="default" w:ascii="Georgia" w:hAnsi="Georgia"/>
      </w:rPr>
    </w:lvl>
    <w:lvl w:ilvl="1">
      <w:start w:val="1"/>
      <w:numFmt w:val="decimal"/>
      <w:lvlText w:val="%1.%2."/>
      <w:lvlJc w:val="left"/>
      <w:pPr>
        <w:ind w:left="792" w:hanging="432"/>
      </w:pPr>
      <w:rPr>
        <w:rFonts w:hint="default" w:ascii="Georgia" w:hAnsi="Georg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23">
    <w:nsid w:val="401C3F1B"/>
    <w:multiLevelType w:val="hybridMultilevel"/>
    <w:tmpl w:val="B0EE1D2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418C682E"/>
    <w:multiLevelType w:val="hybridMultilevel"/>
    <w:tmpl w:val="E8E8BB8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26">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3">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4">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5">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8">
    <w:nsid w:val="7D057CF9"/>
    <w:multiLevelType w:val="hybridMultilevel"/>
    <w:tmpl w:val="6EA2ABC4"/>
    <w:lvl w:ilvl="0" w:tplc="6FB2607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9">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27"/>
  </w:num>
  <w:num w:numId="3">
    <w:abstractNumId w:val="13"/>
  </w:num>
  <w:num w:numId="4">
    <w:abstractNumId w:val="30"/>
  </w:num>
  <w:num w:numId="5">
    <w:abstractNumId w:val="18"/>
  </w:num>
  <w:num w:numId="6">
    <w:abstractNumId w:val="37"/>
  </w:num>
  <w:num w:numId="7">
    <w:abstractNumId w:val="25"/>
  </w:num>
  <w:num w:numId="8">
    <w:abstractNumId w:val="22"/>
  </w:num>
  <w:num w:numId="9">
    <w:abstractNumId w:val="28"/>
  </w:num>
  <w:num w:numId="10">
    <w:abstractNumId w:val="29"/>
  </w:num>
  <w:num w:numId="11">
    <w:abstractNumId w:val="7"/>
  </w:num>
  <w:num w:numId="12">
    <w:abstractNumId w:val="26"/>
  </w:num>
  <w:num w:numId="13">
    <w:abstractNumId w:val="21"/>
  </w:num>
  <w:num w:numId="14">
    <w:abstractNumId w:val="17"/>
  </w:num>
  <w:num w:numId="15">
    <w:abstractNumId w:val="36"/>
  </w:num>
  <w:num w:numId="16">
    <w:abstractNumId w:val="35"/>
  </w:num>
  <w:num w:numId="17">
    <w:abstractNumId w:val="31"/>
  </w:num>
  <w:num w:numId="18">
    <w:abstractNumId w:val="34"/>
  </w:num>
  <w:num w:numId="19">
    <w:abstractNumId w:val="6"/>
  </w:num>
  <w:num w:numId="20">
    <w:abstractNumId w:val="32"/>
  </w:num>
  <w:num w:numId="21">
    <w:abstractNumId w:val="39"/>
  </w:num>
  <w:num w:numId="22">
    <w:abstractNumId w:val="33"/>
  </w:num>
  <w:num w:numId="23">
    <w:abstractNumId w:val="5"/>
  </w:num>
  <w:num w:numId="24">
    <w:abstractNumId w:val="4"/>
  </w:num>
  <w:num w:numId="25">
    <w:abstractNumId w:val="0"/>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0"/>
  </w:num>
  <w:num w:numId="29">
    <w:abstractNumId w:val="24"/>
  </w:num>
  <w:num w:numId="30">
    <w:abstractNumId w:val="14"/>
  </w:num>
  <w:num w:numId="31">
    <w:abstractNumId w:val="11"/>
  </w:num>
  <w:num w:numId="32">
    <w:abstractNumId w:val="23"/>
  </w:num>
  <w:num w:numId="33">
    <w:abstractNumId w:val="12"/>
  </w:num>
  <w:num w:numId="34">
    <w:abstractNumId w:val="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8"/>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1A3"/>
    <w:rsid w:val="00002659"/>
    <w:rsid w:val="000043D1"/>
    <w:rsid w:val="00007F22"/>
    <w:rsid w:val="00016A4E"/>
    <w:rsid w:val="00022ACB"/>
    <w:rsid w:val="00024A0C"/>
    <w:rsid w:val="00044C4B"/>
    <w:rsid w:val="00047613"/>
    <w:rsid w:val="00052260"/>
    <w:rsid w:val="00052F0D"/>
    <w:rsid w:val="00066414"/>
    <w:rsid w:val="00066ABE"/>
    <w:rsid w:val="00075C29"/>
    <w:rsid w:val="00083F92"/>
    <w:rsid w:val="00086075"/>
    <w:rsid w:val="00094306"/>
    <w:rsid w:val="000A4571"/>
    <w:rsid w:val="000B4473"/>
    <w:rsid w:val="000B77E6"/>
    <w:rsid w:val="000C7EC6"/>
    <w:rsid w:val="000D0931"/>
    <w:rsid w:val="000D5319"/>
    <w:rsid w:val="000D5CD5"/>
    <w:rsid w:val="000F2587"/>
    <w:rsid w:val="0010036E"/>
    <w:rsid w:val="00102033"/>
    <w:rsid w:val="00111FCD"/>
    <w:rsid w:val="00116281"/>
    <w:rsid w:val="00123985"/>
    <w:rsid w:val="00124AD3"/>
    <w:rsid w:val="00131331"/>
    <w:rsid w:val="0013410F"/>
    <w:rsid w:val="001356C1"/>
    <w:rsid w:val="00140683"/>
    <w:rsid w:val="001429B6"/>
    <w:rsid w:val="00144406"/>
    <w:rsid w:val="00147935"/>
    <w:rsid w:val="00153DC7"/>
    <w:rsid w:val="00162638"/>
    <w:rsid w:val="00171B02"/>
    <w:rsid w:val="001728AC"/>
    <w:rsid w:val="0018146A"/>
    <w:rsid w:val="00184541"/>
    <w:rsid w:val="001B15F6"/>
    <w:rsid w:val="001B2E60"/>
    <w:rsid w:val="001B4698"/>
    <w:rsid w:val="001C0206"/>
    <w:rsid w:val="001C1B2C"/>
    <w:rsid w:val="001C271B"/>
    <w:rsid w:val="001C2D1F"/>
    <w:rsid w:val="001C536B"/>
    <w:rsid w:val="001C7587"/>
    <w:rsid w:val="001E110C"/>
    <w:rsid w:val="001E1A10"/>
    <w:rsid w:val="001E520A"/>
    <w:rsid w:val="001F41B5"/>
    <w:rsid w:val="00212754"/>
    <w:rsid w:val="00245D4A"/>
    <w:rsid w:val="00256527"/>
    <w:rsid w:val="00256E0C"/>
    <w:rsid w:val="00261696"/>
    <w:rsid w:val="0027733C"/>
    <w:rsid w:val="00280292"/>
    <w:rsid w:val="00286910"/>
    <w:rsid w:val="00287F74"/>
    <w:rsid w:val="002958EC"/>
    <w:rsid w:val="002B21E4"/>
    <w:rsid w:val="002B5649"/>
    <w:rsid w:val="002D4B14"/>
    <w:rsid w:val="002E066C"/>
    <w:rsid w:val="002E2422"/>
    <w:rsid w:val="002E6679"/>
    <w:rsid w:val="002F01C7"/>
    <w:rsid w:val="002F144B"/>
    <w:rsid w:val="0030701F"/>
    <w:rsid w:val="0031038E"/>
    <w:rsid w:val="00320417"/>
    <w:rsid w:val="00335033"/>
    <w:rsid w:val="003359F4"/>
    <w:rsid w:val="00343301"/>
    <w:rsid w:val="003578F0"/>
    <w:rsid w:val="00380A96"/>
    <w:rsid w:val="0038387C"/>
    <w:rsid w:val="0039569B"/>
    <w:rsid w:val="00396AEC"/>
    <w:rsid w:val="003C5390"/>
    <w:rsid w:val="003D36DA"/>
    <w:rsid w:val="003D7518"/>
    <w:rsid w:val="003E7EBB"/>
    <w:rsid w:val="003F52AB"/>
    <w:rsid w:val="00403370"/>
    <w:rsid w:val="00404C4F"/>
    <w:rsid w:val="00406D59"/>
    <w:rsid w:val="004110E3"/>
    <w:rsid w:val="004219B7"/>
    <w:rsid w:val="0042494F"/>
    <w:rsid w:val="00432A70"/>
    <w:rsid w:val="004379E7"/>
    <w:rsid w:val="0044005A"/>
    <w:rsid w:val="00444488"/>
    <w:rsid w:val="0045604C"/>
    <w:rsid w:val="0046342D"/>
    <w:rsid w:val="00465D35"/>
    <w:rsid w:val="00465E94"/>
    <w:rsid w:val="00470F1E"/>
    <w:rsid w:val="0047418B"/>
    <w:rsid w:val="00477007"/>
    <w:rsid w:val="0048595C"/>
    <w:rsid w:val="00490C28"/>
    <w:rsid w:val="00495C0B"/>
    <w:rsid w:val="004A2A80"/>
    <w:rsid w:val="004A3209"/>
    <w:rsid w:val="004A7750"/>
    <w:rsid w:val="004C00B0"/>
    <w:rsid w:val="004C0FEF"/>
    <w:rsid w:val="004C265B"/>
    <w:rsid w:val="004E09D3"/>
    <w:rsid w:val="004E24FA"/>
    <w:rsid w:val="004E3042"/>
    <w:rsid w:val="004E6AAD"/>
    <w:rsid w:val="004F1086"/>
    <w:rsid w:val="004F5235"/>
    <w:rsid w:val="004F6C62"/>
    <w:rsid w:val="00514C46"/>
    <w:rsid w:val="0053608E"/>
    <w:rsid w:val="00536F7E"/>
    <w:rsid w:val="00541D91"/>
    <w:rsid w:val="005442FA"/>
    <w:rsid w:val="0055104D"/>
    <w:rsid w:val="005523D6"/>
    <w:rsid w:val="00554FC8"/>
    <w:rsid w:val="00557935"/>
    <w:rsid w:val="00557C10"/>
    <w:rsid w:val="005611F1"/>
    <w:rsid w:val="00561832"/>
    <w:rsid w:val="00570DA9"/>
    <w:rsid w:val="00576089"/>
    <w:rsid w:val="00577BD9"/>
    <w:rsid w:val="00584323"/>
    <w:rsid w:val="005868FC"/>
    <w:rsid w:val="00586A46"/>
    <w:rsid w:val="005A0FCE"/>
    <w:rsid w:val="005B3FC7"/>
    <w:rsid w:val="005B6C7C"/>
    <w:rsid w:val="005C01A3"/>
    <w:rsid w:val="005C4A1D"/>
    <w:rsid w:val="005C66EB"/>
    <w:rsid w:val="005C7124"/>
    <w:rsid w:val="005D63E8"/>
    <w:rsid w:val="005F59DE"/>
    <w:rsid w:val="00614F01"/>
    <w:rsid w:val="00623818"/>
    <w:rsid w:val="00623ACC"/>
    <w:rsid w:val="0062628A"/>
    <w:rsid w:val="00634D89"/>
    <w:rsid w:val="006453DC"/>
    <w:rsid w:val="00647472"/>
    <w:rsid w:val="00652623"/>
    <w:rsid w:val="00654149"/>
    <w:rsid w:val="006622FD"/>
    <w:rsid w:val="00663EB5"/>
    <w:rsid w:val="006727E0"/>
    <w:rsid w:val="00684770"/>
    <w:rsid w:val="006903BF"/>
    <w:rsid w:val="00691877"/>
    <w:rsid w:val="00692374"/>
    <w:rsid w:val="00695C52"/>
    <w:rsid w:val="006A4049"/>
    <w:rsid w:val="006A5C15"/>
    <w:rsid w:val="006B2257"/>
    <w:rsid w:val="006B42D3"/>
    <w:rsid w:val="006B6C59"/>
    <w:rsid w:val="006D7366"/>
    <w:rsid w:val="006D7D4A"/>
    <w:rsid w:val="006E30D0"/>
    <w:rsid w:val="006E423E"/>
    <w:rsid w:val="006F2C36"/>
    <w:rsid w:val="006F7BC2"/>
    <w:rsid w:val="006F7DA0"/>
    <w:rsid w:val="00701D99"/>
    <w:rsid w:val="00721396"/>
    <w:rsid w:val="00725304"/>
    <w:rsid w:val="00727027"/>
    <w:rsid w:val="00727476"/>
    <w:rsid w:val="00733B86"/>
    <w:rsid w:val="00740EDD"/>
    <w:rsid w:val="0074193F"/>
    <w:rsid w:val="007445E3"/>
    <w:rsid w:val="007457D0"/>
    <w:rsid w:val="00750324"/>
    <w:rsid w:val="00751ACF"/>
    <w:rsid w:val="00752AE7"/>
    <w:rsid w:val="00770F95"/>
    <w:rsid w:val="007715D3"/>
    <w:rsid w:val="00772453"/>
    <w:rsid w:val="00775DD0"/>
    <w:rsid w:val="00776382"/>
    <w:rsid w:val="00782587"/>
    <w:rsid w:val="00784CCD"/>
    <w:rsid w:val="007862EE"/>
    <w:rsid w:val="0078667D"/>
    <w:rsid w:val="00791C37"/>
    <w:rsid w:val="007B0EE0"/>
    <w:rsid w:val="007B46B8"/>
    <w:rsid w:val="007C48FE"/>
    <w:rsid w:val="007D0159"/>
    <w:rsid w:val="007D0619"/>
    <w:rsid w:val="007D62CB"/>
    <w:rsid w:val="007E3F70"/>
    <w:rsid w:val="007E51B5"/>
    <w:rsid w:val="007F1492"/>
    <w:rsid w:val="008028E8"/>
    <w:rsid w:val="008032BF"/>
    <w:rsid w:val="00810926"/>
    <w:rsid w:val="00817959"/>
    <w:rsid w:val="00817AE1"/>
    <w:rsid w:val="008224C2"/>
    <w:rsid w:val="0082687D"/>
    <w:rsid w:val="008332CD"/>
    <w:rsid w:val="008335BA"/>
    <w:rsid w:val="008339B1"/>
    <w:rsid w:val="00841735"/>
    <w:rsid w:val="00841DEB"/>
    <w:rsid w:val="008521C8"/>
    <w:rsid w:val="0085321F"/>
    <w:rsid w:val="008578BF"/>
    <w:rsid w:val="00862F74"/>
    <w:rsid w:val="008631CE"/>
    <w:rsid w:val="008655E1"/>
    <w:rsid w:val="008656B5"/>
    <w:rsid w:val="008736D7"/>
    <w:rsid w:val="008A2D64"/>
    <w:rsid w:val="008B0D67"/>
    <w:rsid w:val="008B2295"/>
    <w:rsid w:val="008B5471"/>
    <w:rsid w:val="008C078C"/>
    <w:rsid w:val="008C48A4"/>
    <w:rsid w:val="008D0F37"/>
    <w:rsid w:val="008D61D9"/>
    <w:rsid w:val="008D6F39"/>
    <w:rsid w:val="008E0C89"/>
    <w:rsid w:val="008E6B73"/>
    <w:rsid w:val="009028FF"/>
    <w:rsid w:val="0091084C"/>
    <w:rsid w:val="00911E28"/>
    <w:rsid w:val="00915015"/>
    <w:rsid w:val="00915E0F"/>
    <w:rsid w:val="00924200"/>
    <w:rsid w:val="00924724"/>
    <w:rsid w:val="009247B8"/>
    <w:rsid w:val="009463FD"/>
    <w:rsid w:val="009469D1"/>
    <w:rsid w:val="009577E4"/>
    <w:rsid w:val="0097126B"/>
    <w:rsid w:val="00983876"/>
    <w:rsid w:val="00985F95"/>
    <w:rsid w:val="009A223F"/>
    <w:rsid w:val="009A2A33"/>
    <w:rsid w:val="009B4984"/>
    <w:rsid w:val="009C6278"/>
    <w:rsid w:val="009D01B3"/>
    <w:rsid w:val="009E02F0"/>
    <w:rsid w:val="009F1FF6"/>
    <w:rsid w:val="009F7547"/>
    <w:rsid w:val="00A00061"/>
    <w:rsid w:val="00A12E06"/>
    <w:rsid w:val="00A21883"/>
    <w:rsid w:val="00A25005"/>
    <w:rsid w:val="00A335E8"/>
    <w:rsid w:val="00A36858"/>
    <w:rsid w:val="00A375C0"/>
    <w:rsid w:val="00A474D3"/>
    <w:rsid w:val="00A52562"/>
    <w:rsid w:val="00A56D94"/>
    <w:rsid w:val="00A56F77"/>
    <w:rsid w:val="00A63E2E"/>
    <w:rsid w:val="00A77272"/>
    <w:rsid w:val="00A97BFC"/>
    <w:rsid w:val="00AB30F7"/>
    <w:rsid w:val="00AC32AD"/>
    <w:rsid w:val="00AC6324"/>
    <w:rsid w:val="00AD0FE9"/>
    <w:rsid w:val="00AD6975"/>
    <w:rsid w:val="00AD6D55"/>
    <w:rsid w:val="00AE04DF"/>
    <w:rsid w:val="00AE13D2"/>
    <w:rsid w:val="00AE1B30"/>
    <w:rsid w:val="00AE2783"/>
    <w:rsid w:val="00AF5564"/>
    <w:rsid w:val="00B054CB"/>
    <w:rsid w:val="00B16929"/>
    <w:rsid w:val="00B27F07"/>
    <w:rsid w:val="00B31684"/>
    <w:rsid w:val="00B36DAC"/>
    <w:rsid w:val="00B44819"/>
    <w:rsid w:val="00B44839"/>
    <w:rsid w:val="00B52259"/>
    <w:rsid w:val="00B633AD"/>
    <w:rsid w:val="00B63EC5"/>
    <w:rsid w:val="00B666B2"/>
    <w:rsid w:val="00B66A9B"/>
    <w:rsid w:val="00B742C0"/>
    <w:rsid w:val="00B74EF5"/>
    <w:rsid w:val="00B907AA"/>
    <w:rsid w:val="00BA1C56"/>
    <w:rsid w:val="00BA3157"/>
    <w:rsid w:val="00BA5BF6"/>
    <w:rsid w:val="00BA6B62"/>
    <w:rsid w:val="00BB0E1F"/>
    <w:rsid w:val="00BB7B71"/>
    <w:rsid w:val="00BC5E18"/>
    <w:rsid w:val="00BD39B0"/>
    <w:rsid w:val="00BE54BF"/>
    <w:rsid w:val="00BE605C"/>
    <w:rsid w:val="00BE7FAF"/>
    <w:rsid w:val="00BF027B"/>
    <w:rsid w:val="00BF3182"/>
    <w:rsid w:val="00BF78C3"/>
    <w:rsid w:val="00C021CF"/>
    <w:rsid w:val="00C049FF"/>
    <w:rsid w:val="00C04E0F"/>
    <w:rsid w:val="00C11DE3"/>
    <w:rsid w:val="00C14688"/>
    <w:rsid w:val="00C2051B"/>
    <w:rsid w:val="00C21763"/>
    <w:rsid w:val="00C406EC"/>
    <w:rsid w:val="00C44CF7"/>
    <w:rsid w:val="00C451B9"/>
    <w:rsid w:val="00C50CF4"/>
    <w:rsid w:val="00C57B28"/>
    <w:rsid w:val="00C631F7"/>
    <w:rsid w:val="00C64BFE"/>
    <w:rsid w:val="00C70FE2"/>
    <w:rsid w:val="00C86256"/>
    <w:rsid w:val="00C918D6"/>
    <w:rsid w:val="00C936A8"/>
    <w:rsid w:val="00CB1BC8"/>
    <w:rsid w:val="00CD0601"/>
    <w:rsid w:val="00CD6A0E"/>
    <w:rsid w:val="00CD724B"/>
    <w:rsid w:val="00CF40EE"/>
    <w:rsid w:val="00D001CF"/>
    <w:rsid w:val="00D0082E"/>
    <w:rsid w:val="00D04979"/>
    <w:rsid w:val="00D321F3"/>
    <w:rsid w:val="00D42FA9"/>
    <w:rsid w:val="00D5238D"/>
    <w:rsid w:val="00D55B55"/>
    <w:rsid w:val="00D76041"/>
    <w:rsid w:val="00D80CBD"/>
    <w:rsid w:val="00D919A5"/>
    <w:rsid w:val="00D952EB"/>
    <w:rsid w:val="00DA7332"/>
    <w:rsid w:val="00DC77BD"/>
    <w:rsid w:val="00DD2274"/>
    <w:rsid w:val="00DF150D"/>
    <w:rsid w:val="00E1116C"/>
    <w:rsid w:val="00E11CFF"/>
    <w:rsid w:val="00E132EB"/>
    <w:rsid w:val="00E14D17"/>
    <w:rsid w:val="00E16080"/>
    <w:rsid w:val="00E228E1"/>
    <w:rsid w:val="00E251E7"/>
    <w:rsid w:val="00E351DA"/>
    <w:rsid w:val="00E43379"/>
    <w:rsid w:val="00E44597"/>
    <w:rsid w:val="00E459D8"/>
    <w:rsid w:val="00E46273"/>
    <w:rsid w:val="00E5305B"/>
    <w:rsid w:val="00E635D7"/>
    <w:rsid w:val="00E64CE0"/>
    <w:rsid w:val="00E665FA"/>
    <w:rsid w:val="00E666ED"/>
    <w:rsid w:val="00E7077B"/>
    <w:rsid w:val="00E71837"/>
    <w:rsid w:val="00E7204B"/>
    <w:rsid w:val="00E7209F"/>
    <w:rsid w:val="00E85503"/>
    <w:rsid w:val="00E90CE7"/>
    <w:rsid w:val="00E92E0B"/>
    <w:rsid w:val="00EA3654"/>
    <w:rsid w:val="00EA4394"/>
    <w:rsid w:val="00EB66F4"/>
    <w:rsid w:val="00ED65DC"/>
    <w:rsid w:val="00EE141E"/>
    <w:rsid w:val="00EF4CD3"/>
    <w:rsid w:val="00F05AF5"/>
    <w:rsid w:val="00F17B0D"/>
    <w:rsid w:val="00F24C15"/>
    <w:rsid w:val="00F47AEC"/>
    <w:rsid w:val="00F6579B"/>
    <w:rsid w:val="00F67C9C"/>
    <w:rsid w:val="00F80DDF"/>
    <w:rsid w:val="00F821F4"/>
    <w:rsid w:val="00F86014"/>
    <w:rsid w:val="00FA0F32"/>
    <w:rsid w:val="00FA61F1"/>
    <w:rsid w:val="00FB1E1F"/>
    <w:rsid w:val="00FC7AF2"/>
    <w:rsid w:val="00FD2719"/>
    <w:rsid w:val="00FD48D6"/>
    <w:rsid w:val="00FD6E14"/>
    <w:rsid w:val="00FE02A0"/>
    <w:rsid w:val="00FF0222"/>
    <w:rsid w:val="00FF07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paragraph" w:styleId="Naslov1">
    <w:name w:val="heading 1"/>
    <w:basedOn w:val="Normal"/>
    <w:next w:val="Normal"/>
    <w:link w:val="Naslov1Char"/>
    <w:qFormat/>
    <w:rsid w:val="00FA61F1"/>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qFormat/>
    <w:rsid w:val="0053608E"/>
    <w:pPr>
      <w:keepNext/>
      <w:widowControl/>
      <w:overflowPunct/>
      <w:autoSpaceDE/>
      <w:autoSpaceDN/>
      <w:adjustRightInd/>
      <w:spacing w:before="240" w:after="60"/>
      <w:textAlignment w:val="auto"/>
      <w:outlineLvl w:val="1"/>
    </w:pPr>
    <w:rPr>
      <w:rFonts w:ascii="Arial" w:hAnsi="Arial" w:cs="Arial"/>
      <w:b/>
      <w:bCs/>
      <w:i/>
      <w:iCs/>
      <w:sz w:val="28"/>
      <w:szCs w:val="28"/>
    </w:rPr>
  </w:style>
  <w:style w:type="paragraph" w:styleId="Naslov3">
    <w:name w:val="heading 3"/>
    <w:basedOn w:val="Normal"/>
    <w:next w:val="Normal"/>
    <w:link w:val="Naslov3Char"/>
    <w:semiHidden/>
    <w:unhideWhenUsed/>
    <w:qFormat/>
    <w:rsid w:val="008578BF"/>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omentara">
    <w:name w:val="annotation text"/>
    <w:basedOn w:val="Normal"/>
    <w:semiHidden/>
    <w:rPr>
      <w:sz w:val="20"/>
    </w:rPr>
  </w:style>
  <w:style w:type="paragraph" w:styleId="Tijeloteksta3">
    <w:name w:val="Body Text 3"/>
    <w:basedOn w:val="Normal"/>
    <w:pPr>
      <w:jc w:val="center"/>
    </w:pPr>
    <w:rPr>
      <w:b/>
      <w:sz w:val="20"/>
    </w:rPr>
  </w:style>
  <w:style w:type="paragraph" w:styleId="Zaglavlje">
    <w:name w:val="header"/>
    <w:basedOn w:val="Normal"/>
    <w:link w:val="ZaglavljeChar"/>
    <w:uiPriority w:val="99"/>
    <w:pPr>
      <w:tabs>
        <w:tab w:val="center" w:pos="4153"/>
        <w:tab w:val="right" w:pos="8306"/>
      </w:tabs>
    </w:pPr>
  </w:style>
  <w:style w:type="character" w:styleId="Brojstranice">
    <w:name w:val="page number"/>
    <w:rPr>
      <w:sz w:val="20"/>
    </w:rPr>
  </w:style>
  <w:style w:type="paragraph" w:styleId="Tijeloteksta2">
    <w:name w:val="Body Text 2"/>
    <w:basedOn w:val="Normal"/>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semiHidden/>
    <w:rsid w:val="00663EB5"/>
    <w:rPr>
      <w:rFonts w:ascii="Tahoma" w:hAnsi="Tahoma" w:cs="Tahoma"/>
      <w:sz w:val="16"/>
      <w:szCs w:val="16"/>
    </w:rPr>
  </w:style>
  <w:style w:type="paragraph" w:styleId="Podnoje">
    <w:name w:val="footer"/>
    <w:basedOn w:val="Normal"/>
    <w:rsid w:val="00E228E1"/>
    <w:pPr>
      <w:tabs>
        <w:tab w:val="center" w:pos="4536"/>
        <w:tab w:val="right" w:pos="9072"/>
      </w:tabs>
    </w:pPr>
  </w:style>
  <w:style w:type="paragraph" w:styleId="Bezproreda">
    <w:name w:val="No Spacing"/>
    <w:link w:val="BezproredaChar"/>
    <w:uiPriority w:val="1"/>
    <w:qFormat/>
    <w:rsid w:val="00B44819"/>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3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ZaglavljeChar" w:customStyle="true">
    <w:name w:val="Zaglavlje Char"/>
    <w:basedOn w:val="Zadanifontodlomka"/>
    <w:link w:val="Zaglavlje"/>
    <w:uiPriority w:val="99"/>
    <w:rsid w:val="002F01C7"/>
    <w:rPr>
      <w:sz w:val="22"/>
    </w:rPr>
  </w:style>
  <w:style w:type="character" w:styleId="Naslov2Char" w:customStyle="true">
    <w:name w:val="Naslov 2 Char"/>
    <w:basedOn w:val="Zadanifontodlomka"/>
    <w:link w:val="Naslov2"/>
    <w:rsid w:val="0053608E"/>
    <w:rPr>
      <w:rFonts w:ascii="Arial" w:hAnsi="Arial" w:cs="Arial"/>
      <w:b/>
      <w:bCs/>
      <w:i/>
      <w:iCs/>
      <w:sz w:val="28"/>
      <w:szCs w:val="28"/>
    </w:rPr>
  </w:style>
  <w:style w:type="paragraph" w:styleId="Tijeloteksta">
    <w:name w:val="Body Text"/>
    <w:basedOn w:val="Normal"/>
    <w:link w:val="TijelotekstaChar"/>
    <w:rsid w:val="0053608E"/>
    <w:pPr>
      <w:widowControl/>
      <w:overflowPunct/>
      <w:autoSpaceDE/>
      <w:autoSpaceDN/>
      <w:adjustRightInd/>
      <w:spacing w:after="120"/>
      <w:textAlignment w:val="auto"/>
    </w:pPr>
    <w:rPr>
      <w:sz w:val="24"/>
      <w:szCs w:val="24"/>
    </w:rPr>
  </w:style>
  <w:style w:type="character" w:styleId="TijelotekstaChar" w:customStyle="true">
    <w:name w:val="Tijelo teksta Char"/>
    <w:basedOn w:val="Zadanifontodlomka"/>
    <w:link w:val="Tijeloteksta"/>
    <w:rsid w:val="0053608E"/>
    <w:rPr>
      <w:sz w:val="24"/>
      <w:szCs w:val="24"/>
    </w:rPr>
  </w:style>
  <w:style w:type="paragraph" w:styleId="Standard" w:customStyle="true">
    <w:name w:val="Standard"/>
    <w:rsid w:val="0053608E"/>
    <w:pPr>
      <w:widowControl w:val="false"/>
      <w:suppressAutoHyphens/>
      <w:autoSpaceDN w:val="false"/>
      <w:textAlignment w:val="baseline"/>
    </w:pPr>
    <w:rPr>
      <w:rFonts w:eastAsia="Lucida Sans Unicode" w:cs="Tahoma"/>
      <w:kern w:val="3"/>
      <w:sz w:val="24"/>
      <w:szCs w:val="24"/>
    </w:rPr>
  </w:style>
  <w:style w:type="paragraph" w:styleId="Tekstfusnote">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hAnsi="Calibri" w:eastAsia="Calibri"/>
      <w:sz w:val="20"/>
      <w:lang w:eastAsia="en-US"/>
    </w:rPr>
  </w:style>
  <w:style w:type="character" w:styleId="TekstfusnoteChar" w:customStyle="true">
    <w:name w:val="Tekst fusnote Char"/>
    <w:basedOn w:val="Zadanifontodlomka"/>
    <w:link w:val="Tekstfusnote"/>
    <w:uiPriority w:val="99"/>
    <w:rsid w:val="007E51B5"/>
    <w:rPr>
      <w:rFonts w:ascii="Calibri" w:hAnsi="Calibri" w:eastAsia="Calibri"/>
      <w:lang w:eastAsia="en-US"/>
    </w:rPr>
  </w:style>
  <w:style w:type="character" w:styleId="Naslov3Char" w:customStyle="true">
    <w:name w:val="Naslov 3 Char"/>
    <w:basedOn w:val="Zadanifontodlomka"/>
    <w:link w:val="Naslov3"/>
    <w:semiHidden/>
    <w:rsid w:val="008578BF"/>
    <w:rPr>
      <w:rFonts w:asciiTheme="majorHAnsi" w:hAnsiTheme="majorHAnsi" w:eastAsiaTheme="majorEastAsia" w:cstheme="majorBidi"/>
      <w:b/>
      <w:bCs/>
      <w:color w:val="4F81BD" w:themeColor="accent1"/>
      <w:sz w:val="22"/>
    </w:rPr>
  </w:style>
  <w:style w:type="character" w:styleId="BezproredaChar" w:customStyle="true">
    <w:name w:val="Bez proreda Char"/>
    <w:basedOn w:val="Zadanifontodlomka"/>
    <w:link w:val="Bezproreda"/>
    <w:uiPriority w:val="1"/>
    <w:rsid w:val="008578BF"/>
    <w:rPr>
      <w:rFonts w:eastAsia="Calibri"/>
      <w:sz w:val="24"/>
      <w:szCs w:val="22"/>
      <w:lang w:eastAsia="en-US"/>
    </w:rPr>
  </w:style>
  <w:style w:type="character" w:styleId="Naslov1Char" w:customStyle="true">
    <w:name w:val="Naslov 1 Char"/>
    <w:basedOn w:val="Zadanifontodlomka"/>
    <w:link w:val="Naslov1"/>
    <w:rsid w:val="00FA61F1"/>
    <w:rPr>
      <w:rFonts w:asciiTheme="majorHAnsi" w:hAnsiTheme="majorHAnsi" w:eastAsiaTheme="majorEastAsia" w:cstheme="majorBidi"/>
      <w:b/>
      <w:bCs/>
      <w:color w:val="365F91" w:themeColor="accent1" w:themeShade="BF"/>
      <w:sz w:val="28"/>
      <w:szCs w:val="28"/>
    </w:rPr>
  </w:style>
  <w:style w:type="character" w:styleId="fontstyle01" w:customStyle="true">
    <w:name w:val="fontstyle01"/>
    <w:basedOn w:val="Zadanifontodlomka"/>
    <w:rsid w:val="00E7209F"/>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4219B7"/>
    <w:rPr>
      <w:rFonts w:hint="default" w:ascii="Calibri-Bold" w:hAnsi="Calibri-Bold"/>
      <w:b/>
      <w:bCs/>
      <w:i w:val="false"/>
      <w:iCs w:val="false"/>
      <w:color w:val="000000"/>
      <w:sz w:val="24"/>
      <w:szCs w:val="24"/>
    </w:rPr>
  </w:style>
  <w:style w:type="character" w:styleId="fontstyle31" w:customStyle="true">
    <w:name w:val="fontstyle31"/>
    <w:basedOn w:val="Zadanifontodlomka"/>
    <w:rsid w:val="004219B7"/>
    <w:rPr>
      <w:rFonts w:hint="default" w:ascii="Georgia-Bold" w:hAnsi="Georgia-Bold"/>
      <w:b/>
      <w:bCs/>
      <w:i w:val="false"/>
      <w:iCs w:val="false"/>
      <w:color w:val="000000"/>
      <w:sz w:val="24"/>
      <w:szCs w:val="24"/>
    </w:rPr>
  </w:style>
  <w:style w:type="character" w:styleId="fontstyle41" w:customStyle="true">
    <w:name w:val="fontstyle41"/>
    <w:basedOn w:val="Zadanifontodlomka"/>
    <w:rsid w:val="004219B7"/>
    <w:rPr>
      <w:rFonts w:hint="default" w:ascii="Georgia-Italic" w:hAnsi="Georgia-Italic"/>
      <w:b w:val="false"/>
      <w:bCs w:val="false"/>
      <w:i/>
      <w:iCs/>
      <w:color w:val="000000"/>
      <w:sz w:val="24"/>
      <w:szCs w:val="24"/>
    </w:rPr>
  </w:style>
  <w:style w:type="character" w:styleId="fontstyle51" w:customStyle="true">
    <w:name w:val="fontstyle51"/>
    <w:basedOn w:val="Zadanifontodlomka"/>
    <w:rsid w:val="004219B7"/>
    <w:rPr>
      <w:rFonts w:hint="default" w:ascii="Calibri-Italic" w:hAnsi="Calibri-Italic"/>
      <w:b w:val="false"/>
      <w:bCs w:val="false"/>
      <w:i/>
      <w:iCs/>
      <w:color w:val="000000"/>
      <w:sz w:val="24"/>
      <w:szCs w:val="24"/>
    </w:rPr>
  </w:style>
  <w:style w:type="character" w:styleId="fontstyle61" w:customStyle="true">
    <w:name w:val="fontstyle61"/>
    <w:basedOn w:val="Zadanifontodlomka"/>
    <w:rsid w:val="004219B7"/>
    <w:rPr>
      <w:rFonts w:hint="default" w:ascii="Calibri-BoldItalic" w:hAnsi="Calibri-BoldItalic"/>
      <w:b/>
      <w:bCs/>
      <w:i/>
      <w:iCs/>
      <w:color w:val="000000"/>
      <w:sz w:val="24"/>
      <w:szCs w:val="24"/>
    </w:rPr>
  </w:style>
  <w:style w:type="character" w:styleId="fontstyle71" w:customStyle="true">
    <w:name w:val="fontstyle71"/>
    <w:basedOn w:val="Zadanifontodlomka"/>
    <w:rsid w:val="004219B7"/>
    <w:rPr>
      <w:rFonts w:hint="default" w:ascii="TimesNewRomanPSMT" w:hAnsi="TimesNewRomanPSMT"/>
      <w:b w:val="false"/>
      <w:bCs w:val="false"/>
      <w:i w:val="false"/>
      <w:iCs w:val="false"/>
      <w:color w:val="000000"/>
      <w:sz w:val="24"/>
      <w:szCs w:val="24"/>
    </w:rPr>
  </w:style>
  <w:style w:type="character" w:styleId="Tekstrezerviranogmjesta">
    <w:name w:val="Placeholder Text"/>
    <w:basedOn w:val="Zadanifontodlomka"/>
    <w:uiPriority w:val="99"/>
    <w:semiHidden/>
    <w:rsid w:val="00116281"/>
    <w:rPr>
      <w:color w:val="808080"/>
      <w:bdr w:val="none" w:color="auto" w:sz="0" w:space="0"/>
      <w:shd w:val="clear" w:color="auto" w:fill="auto"/>
    </w:rPr>
  </w:style>
  <w:style w:type="character" w:styleId="eSPISCCParagraphDefaultFont" w:customStyle="true">
    <w:name w:val="eSPIS_CC_Paragraph Default Font"/>
    <w:basedOn w:val="Zadanifontodlomka"/>
    <w:rsid w:val="00116281"/>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116281"/>
    <w:rPr>
      <w:rFonts w:ascii="Arial" w:hAnsi="Arial" w:cs="Arial"/>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16281"/>
    <w:rPr>
      <w:rFonts w:ascii="Arial" w:hAnsi="Arial" w:cs="Arial"/>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16281"/>
    <w:rPr>
      <w:rFonts w:ascii="Arial" w:hAnsi="Arial" w:cs="Arial"/>
      <w:noProof/>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link w:val="Naslov1Char"/>
    <w:qFormat/>
    <w:rsid w:val="00FA61F1"/>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ascii="Arial" w:cs="Arial" w:hAnsi="Arial"/>
      <w:b/>
      <w:bCs/>
      <w:i/>
      <w:iCs/>
      <w:sz w:val="28"/>
      <w:szCs w:val="28"/>
    </w:rPr>
  </w:style>
  <w:style w:styleId="Naslov3" w:type="paragraph">
    <w:name w:val="heading 3"/>
    <w:basedOn w:val="Normal"/>
    <w:next w:val="Normal"/>
    <w:link w:val="Naslov3Char"/>
    <w:semiHidden/>
    <w:unhideWhenUsed/>
    <w:qFormat/>
    <w:rsid w:val="008578B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link w:val="BezproredaChar"/>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3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2F01C7"/>
    <w:rPr>
      <w:sz w:val="22"/>
    </w:rPr>
  </w:style>
  <w:style w:customStyle="1" w:styleId="Naslov2Char" w:type="character">
    <w:name w:val="Naslov 2 Char"/>
    <w:basedOn w:val="Zadanifontodlomka"/>
    <w:link w:val="Naslov2"/>
    <w:rsid w:val="0053608E"/>
    <w:rPr>
      <w:rFonts w:ascii="Arial" w:cs="Arial" w:hAnsi="Arial"/>
      <w:b/>
      <w:bCs/>
      <w:i/>
      <w:iCs/>
      <w:sz w:val="28"/>
      <w:szCs w:val="28"/>
    </w:r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1" w:styleId="TijelotekstaChar" w:type="character">
    <w:name w:val="Tijelo teksta Char"/>
    <w:basedOn w:val="Zadanifontodlomka"/>
    <w:link w:val="Tijeloteksta"/>
    <w:rsid w:val="0053608E"/>
    <w:rPr>
      <w:sz w:val="24"/>
      <w:szCs w:val="24"/>
    </w:rPr>
  </w:style>
  <w:style w:customStyle="1" w:styleId="Standard" w:type="paragraph">
    <w:name w:val="Standard"/>
    <w:rsid w:val="0053608E"/>
    <w:pPr>
      <w:widowControl w:val="0"/>
      <w:suppressAutoHyphens/>
      <w:autoSpaceDN w:val="0"/>
      <w:textAlignment w:val="baseline"/>
    </w:pPr>
    <w:rPr>
      <w:rFonts w:cs="Tahoma" w:eastAsia="Lucida Sans Unicode"/>
      <w:kern w:val="3"/>
      <w:sz w:val="24"/>
      <w:szCs w:val="24"/>
    </w:rPr>
  </w:style>
  <w:style w:styleId="Tekstfusnote" w:type="paragraph">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eastAsia="Calibri" w:hAnsi="Calibri"/>
      <w:sz w:val="20"/>
      <w:lang w:eastAsia="en-US"/>
    </w:rPr>
  </w:style>
  <w:style w:customStyle="1" w:styleId="TekstfusnoteChar" w:type="character">
    <w:name w:val="Tekst fusnote Char"/>
    <w:basedOn w:val="Zadanifontodlomka"/>
    <w:link w:val="Tekstfusnote"/>
    <w:uiPriority w:val="99"/>
    <w:rsid w:val="007E51B5"/>
    <w:rPr>
      <w:rFonts w:ascii="Calibri" w:eastAsia="Calibri" w:hAnsi="Calibri"/>
      <w:lang w:eastAsia="en-US"/>
    </w:rPr>
  </w:style>
  <w:style w:customStyle="1" w:styleId="Naslov3Char" w:type="character">
    <w:name w:val="Naslov 3 Char"/>
    <w:basedOn w:val="Zadanifontodlomka"/>
    <w:link w:val="Naslov3"/>
    <w:semiHidden/>
    <w:rsid w:val="008578BF"/>
    <w:rPr>
      <w:rFonts w:asciiTheme="majorHAnsi" w:cstheme="majorBidi" w:eastAsiaTheme="majorEastAsia" w:hAnsiTheme="majorHAnsi"/>
      <w:b/>
      <w:bCs/>
      <w:color w:themeColor="accent1" w:val="4F81BD"/>
      <w:sz w:val="22"/>
    </w:rPr>
  </w:style>
  <w:style w:customStyle="1" w:styleId="BezproredaChar" w:type="character">
    <w:name w:val="Bez proreda Char"/>
    <w:basedOn w:val="Zadanifontodlomka"/>
    <w:link w:val="Bezproreda"/>
    <w:uiPriority w:val="1"/>
    <w:rsid w:val="008578BF"/>
    <w:rPr>
      <w:rFonts w:eastAsia="Calibri"/>
      <w:sz w:val="24"/>
      <w:szCs w:val="22"/>
      <w:lang w:eastAsia="en-US"/>
    </w:rPr>
  </w:style>
  <w:style w:customStyle="1" w:styleId="Naslov1Char" w:type="character">
    <w:name w:val="Naslov 1 Char"/>
    <w:basedOn w:val="Zadanifontodlomka"/>
    <w:link w:val="Naslov1"/>
    <w:rsid w:val="00FA61F1"/>
    <w:rPr>
      <w:rFonts w:asciiTheme="majorHAnsi" w:cstheme="majorBidi" w:eastAsiaTheme="majorEastAsia" w:hAnsiTheme="majorHAnsi"/>
      <w:b/>
      <w:bCs/>
      <w:color w:themeColor="accent1" w:themeShade="BF" w:val="365F91"/>
      <w:sz w:val="28"/>
      <w:szCs w:val="28"/>
    </w:rPr>
  </w:style>
  <w:style w:customStyle="1" w:styleId="fontstyle01" w:type="character">
    <w:name w:val="fontstyle01"/>
    <w:basedOn w:val="Zadanifontodlomka"/>
    <w:rsid w:val="00E7209F"/>
    <w:rPr>
      <w:rFonts w:ascii="Arial" w:cs="Arial" w:hAnsi="Arial" w:hint="default"/>
      <w:b w:val="0"/>
      <w:bCs w:val="0"/>
      <w:i w:val="0"/>
      <w:iCs w:val="0"/>
      <w:color w:val="000000"/>
      <w:sz w:val="24"/>
      <w:szCs w:val="24"/>
    </w:rPr>
  </w:style>
  <w:style w:customStyle="1" w:styleId="fontstyle21" w:type="character">
    <w:name w:val="fontstyle21"/>
    <w:basedOn w:val="Zadanifontodlomka"/>
    <w:rsid w:val="004219B7"/>
    <w:rPr>
      <w:rFonts w:ascii="Calibri-Bold" w:hAnsi="Calibri-Bold" w:hint="default"/>
      <w:b/>
      <w:bCs/>
      <w:i w:val="0"/>
      <w:iCs w:val="0"/>
      <w:color w:val="000000"/>
      <w:sz w:val="24"/>
      <w:szCs w:val="24"/>
    </w:rPr>
  </w:style>
  <w:style w:customStyle="1" w:styleId="fontstyle31" w:type="character">
    <w:name w:val="fontstyle31"/>
    <w:basedOn w:val="Zadanifontodlomka"/>
    <w:rsid w:val="004219B7"/>
    <w:rPr>
      <w:rFonts w:ascii="Georgia-Bold" w:hAnsi="Georgia-Bold" w:hint="default"/>
      <w:b/>
      <w:bCs/>
      <w:i w:val="0"/>
      <w:iCs w:val="0"/>
      <w:color w:val="000000"/>
      <w:sz w:val="24"/>
      <w:szCs w:val="24"/>
    </w:rPr>
  </w:style>
  <w:style w:customStyle="1" w:styleId="fontstyle41" w:type="character">
    <w:name w:val="fontstyle41"/>
    <w:basedOn w:val="Zadanifontodlomka"/>
    <w:rsid w:val="004219B7"/>
    <w:rPr>
      <w:rFonts w:ascii="Georgia-Italic" w:hAnsi="Georgia-Italic" w:hint="default"/>
      <w:b w:val="0"/>
      <w:bCs w:val="0"/>
      <w:i/>
      <w:iCs/>
      <w:color w:val="000000"/>
      <w:sz w:val="24"/>
      <w:szCs w:val="24"/>
    </w:rPr>
  </w:style>
  <w:style w:customStyle="1" w:styleId="fontstyle51" w:type="character">
    <w:name w:val="fontstyle51"/>
    <w:basedOn w:val="Zadanifontodlomka"/>
    <w:rsid w:val="004219B7"/>
    <w:rPr>
      <w:rFonts w:ascii="Calibri-Italic" w:hAnsi="Calibri-Italic" w:hint="default"/>
      <w:b w:val="0"/>
      <w:bCs w:val="0"/>
      <w:i/>
      <w:iCs/>
      <w:color w:val="000000"/>
      <w:sz w:val="24"/>
      <w:szCs w:val="24"/>
    </w:rPr>
  </w:style>
  <w:style w:customStyle="1" w:styleId="fontstyle61" w:type="character">
    <w:name w:val="fontstyle61"/>
    <w:basedOn w:val="Zadanifontodlomka"/>
    <w:rsid w:val="004219B7"/>
    <w:rPr>
      <w:rFonts w:ascii="Calibri-BoldItalic" w:hAnsi="Calibri-BoldItalic" w:hint="default"/>
      <w:b/>
      <w:bCs/>
      <w:i/>
      <w:iCs/>
      <w:color w:val="000000"/>
      <w:sz w:val="24"/>
      <w:szCs w:val="24"/>
    </w:rPr>
  </w:style>
  <w:style w:customStyle="1" w:styleId="fontstyle71" w:type="character">
    <w:name w:val="fontstyle71"/>
    <w:basedOn w:val="Zadanifontodlomka"/>
    <w:rsid w:val="004219B7"/>
    <w:rPr>
      <w:rFonts w:ascii="TimesNewRomanPSMT" w:hAnsi="TimesNewRomanPSMT" w:hint="default"/>
      <w:b w:val="0"/>
      <w:bCs w:val="0"/>
      <w:i w:val="0"/>
      <w:iCs w:val="0"/>
      <w:color w:val="000000"/>
      <w:sz w:val="24"/>
      <w:szCs w:val="24"/>
    </w:rPr>
  </w:style>
  <w:style w:styleId="Tekstrezerviranogmjesta" w:type="character">
    <w:name w:val="Placeholder Text"/>
    <w:basedOn w:val="Zadanifontodlomka"/>
    <w:uiPriority w:val="99"/>
    <w:semiHidden/>
    <w:rsid w:val="00116281"/>
    <w:rPr>
      <w:color w:val="808080"/>
      <w:bdr w:color="auto" w:space="0" w:sz="0" w:val="none"/>
      <w:shd w:color="auto" w:fill="auto" w:val="clear"/>
    </w:rPr>
  </w:style>
  <w:style w:customStyle="1" w:styleId="eSPISCCParagraphDefaultFont" w:type="character">
    <w:name w:val="eSPIS_CC_Paragraph Default Font"/>
    <w:basedOn w:val="Zadanifontodlomka"/>
    <w:rsid w:val="00116281"/>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116281"/>
    <w:rPr>
      <w:rFonts w:ascii="Arial" w:cs="Arial" w:hAnsi="Arial"/>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16281"/>
    <w:rPr>
      <w:rFonts w:ascii="Arial" w:cs="Arial" w:hAnsi="Arial"/>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16281"/>
    <w:rPr>
      <w:rFonts w:ascii="Arial" w:cs="Arial" w:hAnsi="Arial"/>
      <w:noProof/>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65753">
      <w:bodyDiv w:val="true"/>
      <w:marLeft w:val="0"/>
      <w:marRight w:val="0"/>
      <w:marTop w:val="0"/>
      <w:marBottom w:val="0"/>
      <w:divBdr>
        <w:top w:val="none" w:color="auto" w:sz="0" w:space="0"/>
        <w:left w:val="none" w:color="auto" w:sz="0" w:space="0"/>
        <w:bottom w:val="none" w:color="auto" w:sz="0" w:space="0"/>
        <w:right w:val="none" w:color="auto" w:sz="0" w:space="0"/>
      </w:divBdr>
    </w:div>
    <w:div w:id="38016544">
      <w:bodyDiv w:val="true"/>
      <w:marLeft w:val="0"/>
      <w:marRight w:val="0"/>
      <w:marTop w:val="0"/>
      <w:marBottom w:val="0"/>
      <w:divBdr>
        <w:top w:val="none" w:color="auto" w:sz="0" w:space="0"/>
        <w:left w:val="none" w:color="auto" w:sz="0" w:space="0"/>
        <w:bottom w:val="none" w:color="auto" w:sz="0" w:space="0"/>
        <w:right w:val="none" w:color="auto" w:sz="0" w:space="0"/>
      </w:divBdr>
    </w:div>
    <w:div w:id="62342565">
      <w:bodyDiv w:val="true"/>
      <w:marLeft w:val="0"/>
      <w:marRight w:val="0"/>
      <w:marTop w:val="0"/>
      <w:marBottom w:val="0"/>
      <w:divBdr>
        <w:top w:val="none" w:color="auto" w:sz="0" w:space="0"/>
        <w:left w:val="none" w:color="auto" w:sz="0" w:space="0"/>
        <w:bottom w:val="none" w:color="auto" w:sz="0" w:space="0"/>
        <w:right w:val="none" w:color="auto" w:sz="0" w:space="0"/>
      </w:divBdr>
    </w:div>
    <w:div w:id="154343945">
      <w:bodyDiv w:val="true"/>
      <w:marLeft w:val="0"/>
      <w:marRight w:val="0"/>
      <w:marTop w:val="0"/>
      <w:marBottom w:val="0"/>
      <w:divBdr>
        <w:top w:val="none" w:color="auto" w:sz="0" w:space="0"/>
        <w:left w:val="none" w:color="auto" w:sz="0" w:space="0"/>
        <w:bottom w:val="none" w:color="auto" w:sz="0" w:space="0"/>
        <w:right w:val="none" w:color="auto" w:sz="0" w:space="0"/>
      </w:divBdr>
    </w:div>
    <w:div w:id="326711615">
      <w:bodyDiv w:val="true"/>
      <w:marLeft w:val="0"/>
      <w:marRight w:val="0"/>
      <w:marTop w:val="0"/>
      <w:marBottom w:val="0"/>
      <w:divBdr>
        <w:top w:val="none" w:color="auto" w:sz="0" w:space="0"/>
        <w:left w:val="none" w:color="auto" w:sz="0" w:space="0"/>
        <w:bottom w:val="none" w:color="auto" w:sz="0" w:space="0"/>
        <w:right w:val="none" w:color="auto" w:sz="0" w:space="0"/>
      </w:divBdr>
    </w:div>
    <w:div w:id="334964357">
      <w:bodyDiv w:val="true"/>
      <w:marLeft w:val="0"/>
      <w:marRight w:val="0"/>
      <w:marTop w:val="0"/>
      <w:marBottom w:val="0"/>
      <w:divBdr>
        <w:top w:val="none" w:color="auto" w:sz="0" w:space="0"/>
        <w:left w:val="none" w:color="auto" w:sz="0" w:space="0"/>
        <w:bottom w:val="none" w:color="auto" w:sz="0" w:space="0"/>
        <w:right w:val="none" w:color="auto" w:sz="0" w:space="0"/>
      </w:divBdr>
    </w:div>
    <w:div w:id="425998901">
      <w:bodyDiv w:val="true"/>
      <w:marLeft w:val="0"/>
      <w:marRight w:val="0"/>
      <w:marTop w:val="0"/>
      <w:marBottom w:val="0"/>
      <w:divBdr>
        <w:top w:val="none" w:color="auto" w:sz="0" w:space="0"/>
        <w:left w:val="none" w:color="auto" w:sz="0" w:space="0"/>
        <w:bottom w:val="none" w:color="auto" w:sz="0" w:space="0"/>
        <w:right w:val="none" w:color="auto" w:sz="0" w:space="0"/>
      </w:divBdr>
    </w:div>
    <w:div w:id="507408681">
      <w:bodyDiv w:val="true"/>
      <w:marLeft w:val="0"/>
      <w:marRight w:val="0"/>
      <w:marTop w:val="0"/>
      <w:marBottom w:val="0"/>
      <w:divBdr>
        <w:top w:val="none" w:color="auto" w:sz="0" w:space="0"/>
        <w:left w:val="none" w:color="auto" w:sz="0" w:space="0"/>
        <w:bottom w:val="none" w:color="auto" w:sz="0" w:space="0"/>
        <w:right w:val="none" w:color="auto" w:sz="0" w:space="0"/>
      </w:divBdr>
    </w:div>
    <w:div w:id="584606471">
      <w:bodyDiv w:val="true"/>
      <w:marLeft w:val="0"/>
      <w:marRight w:val="0"/>
      <w:marTop w:val="0"/>
      <w:marBottom w:val="0"/>
      <w:divBdr>
        <w:top w:val="none" w:color="auto" w:sz="0" w:space="0"/>
        <w:left w:val="none" w:color="auto" w:sz="0" w:space="0"/>
        <w:bottom w:val="none" w:color="auto" w:sz="0" w:space="0"/>
        <w:right w:val="none" w:color="auto" w:sz="0" w:space="0"/>
      </w:divBdr>
    </w:div>
    <w:div w:id="725184524">
      <w:bodyDiv w:val="true"/>
      <w:marLeft w:val="0"/>
      <w:marRight w:val="0"/>
      <w:marTop w:val="0"/>
      <w:marBottom w:val="0"/>
      <w:divBdr>
        <w:top w:val="none" w:color="auto" w:sz="0" w:space="0"/>
        <w:left w:val="none" w:color="auto" w:sz="0" w:space="0"/>
        <w:bottom w:val="none" w:color="auto" w:sz="0" w:space="0"/>
        <w:right w:val="none" w:color="auto" w:sz="0" w:space="0"/>
      </w:divBdr>
    </w:div>
    <w:div w:id="810946680">
      <w:bodyDiv w:val="true"/>
      <w:marLeft w:val="0"/>
      <w:marRight w:val="0"/>
      <w:marTop w:val="0"/>
      <w:marBottom w:val="0"/>
      <w:divBdr>
        <w:top w:val="none" w:color="auto" w:sz="0" w:space="0"/>
        <w:left w:val="none" w:color="auto" w:sz="0" w:space="0"/>
        <w:bottom w:val="none" w:color="auto" w:sz="0" w:space="0"/>
        <w:right w:val="none" w:color="auto" w:sz="0" w:space="0"/>
      </w:divBdr>
    </w:div>
    <w:div w:id="866256769">
      <w:bodyDiv w:val="true"/>
      <w:marLeft w:val="0"/>
      <w:marRight w:val="0"/>
      <w:marTop w:val="0"/>
      <w:marBottom w:val="0"/>
      <w:divBdr>
        <w:top w:val="none" w:color="auto" w:sz="0" w:space="0"/>
        <w:left w:val="none" w:color="auto" w:sz="0" w:space="0"/>
        <w:bottom w:val="none" w:color="auto" w:sz="0" w:space="0"/>
        <w:right w:val="none" w:color="auto" w:sz="0" w:space="0"/>
      </w:divBdr>
    </w:div>
    <w:div w:id="880165935">
      <w:bodyDiv w:val="true"/>
      <w:marLeft w:val="0"/>
      <w:marRight w:val="0"/>
      <w:marTop w:val="0"/>
      <w:marBottom w:val="0"/>
      <w:divBdr>
        <w:top w:val="none" w:color="auto" w:sz="0" w:space="0"/>
        <w:left w:val="none" w:color="auto" w:sz="0" w:space="0"/>
        <w:bottom w:val="none" w:color="auto" w:sz="0" w:space="0"/>
        <w:right w:val="none" w:color="auto" w:sz="0" w:space="0"/>
      </w:divBdr>
    </w:div>
    <w:div w:id="1074621545">
      <w:bodyDiv w:val="true"/>
      <w:marLeft w:val="0"/>
      <w:marRight w:val="0"/>
      <w:marTop w:val="0"/>
      <w:marBottom w:val="0"/>
      <w:divBdr>
        <w:top w:val="none" w:color="auto" w:sz="0" w:space="0"/>
        <w:left w:val="none" w:color="auto" w:sz="0" w:space="0"/>
        <w:bottom w:val="none" w:color="auto" w:sz="0" w:space="0"/>
        <w:right w:val="none" w:color="auto" w:sz="0" w:space="0"/>
      </w:divBdr>
    </w:div>
    <w:div w:id="1234120870">
      <w:bodyDiv w:val="true"/>
      <w:marLeft w:val="0"/>
      <w:marRight w:val="0"/>
      <w:marTop w:val="0"/>
      <w:marBottom w:val="0"/>
      <w:divBdr>
        <w:top w:val="none" w:color="auto" w:sz="0" w:space="0"/>
        <w:left w:val="none" w:color="auto" w:sz="0" w:space="0"/>
        <w:bottom w:val="none" w:color="auto" w:sz="0" w:space="0"/>
        <w:right w:val="none" w:color="auto" w:sz="0" w:space="0"/>
      </w:divBdr>
    </w:div>
    <w:div w:id="1412239286">
      <w:bodyDiv w:val="true"/>
      <w:marLeft w:val="0"/>
      <w:marRight w:val="0"/>
      <w:marTop w:val="0"/>
      <w:marBottom w:val="0"/>
      <w:divBdr>
        <w:top w:val="none" w:color="auto" w:sz="0" w:space="0"/>
        <w:left w:val="none" w:color="auto" w:sz="0" w:space="0"/>
        <w:bottom w:val="none" w:color="auto" w:sz="0" w:space="0"/>
        <w:right w:val="none" w:color="auto" w:sz="0" w:space="0"/>
      </w:divBdr>
    </w:div>
    <w:div w:id="1556351722">
      <w:bodyDiv w:val="true"/>
      <w:marLeft w:val="0"/>
      <w:marRight w:val="0"/>
      <w:marTop w:val="0"/>
      <w:marBottom w:val="0"/>
      <w:divBdr>
        <w:top w:val="none" w:color="auto" w:sz="0" w:space="0"/>
        <w:left w:val="none" w:color="auto" w:sz="0" w:space="0"/>
        <w:bottom w:val="none" w:color="auto" w:sz="0" w:space="0"/>
        <w:right w:val="none" w:color="auto" w:sz="0" w:space="0"/>
      </w:divBdr>
    </w:div>
    <w:div w:id="1721661742">
      <w:bodyDiv w:val="true"/>
      <w:marLeft w:val="0"/>
      <w:marRight w:val="0"/>
      <w:marTop w:val="0"/>
      <w:marBottom w:val="0"/>
      <w:divBdr>
        <w:top w:val="none" w:color="auto" w:sz="0" w:space="0"/>
        <w:left w:val="none" w:color="auto" w:sz="0" w:space="0"/>
        <w:bottom w:val="none" w:color="auto" w:sz="0" w:space="0"/>
        <w:right w:val="none" w:color="auto" w:sz="0" w:space="0"/>
      </w:divBdr>
    </w:div>
    <w:div w:id="1748644970">
      <w:bodyDiv w:val="true"/>
      <w:marLeft w:val="0"/>
      <w:marRight w:val="0"/>
      <w:marTop w:val="0"/>
      <w:marBottom w:val="0"/>
      <w:divBdr>
        <w:top w:val="none" w:color="auto" w:sz="0" w:space="0"/>
        <w:left w:val="none" w:color="auto" w:sz="0" w:space="0"/>
        <w:bottom w:val="none" w:color="auto" w:sz="0" w:space="0"/>
        <w:right w:val="none" w:color="auto" w:sz="0" w:space="0"/>
      </w:divBdr>
    </w:div>
    <w:div w:id="1753118327">
      <w:bodyDiv w:val="true"/>
      <w:marLeft w:val="0"/>
      <w:marRight w:val="0"/>
      <w:marTop w:val="0"/>
      <w:marBottom w:val="0"/>
      <w:divBdr>
        <w:top w:val="none" w:color="auto" w:sz="0" w:space="0"/>
        <w:left w:val="none" w:color="auto" w:sz="0" w:space="0"/>
        <w:bottom w:val="none" w:color="auto" w:sz="0" w:space="0"/>
        <w:right w:val="none" w:color="auto" w:sz="0" w:space="0"/>
      </w:divBdr>
    </w:div>
    <w:div w:id="1914773234">
      <w:bodyDiv w:val="true"/>
      <w:marLeft w:val="0"/>
      <w:marRight w:val="0"/>
      <w:marTop w:val="0"/>
      <w:marBottom w:val="0"/>
      <w:divBdr>
        <w:top w:val="none" w:color="auto" w:sz="0" w:space="0"/>
        <w:left w:val="none" w:color="auto" w:sz="0" w:space="0"/>
        <w:bottom w:val="none" w:color="auto" w:sz="0" w:space="0"/>
        <w:right w:val="none" w:color="auto" w:sz="0" w:space="0"/>
      </w:divBdr>
    </w:div>
    <w:div w:id="1965621628">
      <w:bodyDiv w:val="true"/>
      <w:marLeft w:val="0"/>
      <w:marRight w:val="0"/>
      <w:marTop w:val="0"/>
      <w:marBottom w:val="0"/>
      <w:divBdr>
        <w:top w:val="none" w:color="auto" w:sz="0" w:space="0"/>
        <w:left w:val="none" w:color="auto" w:sz="0" w:space="0"/>
        <w:bottom w:val="none" w:color="auto" w:sz="0" w:space="0"/>
        <w:right w:val="none" w:color="auto" w:sz="0" w:space="0"/>
      </w:divBdr>
    </w:div>
    <w:div w:id="203865634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11. siječnja 2022.</izvorni_sadrzaj>
    <derivirana_varijabla naziv="DomainObject.StvarniPocetakDatum_1">11. siječnja 2022.</derivirana_varijabla>
  </DomainObject.StvarniPocetakDatum>
  <DomainObject.StvarniZavrsetakDatum>
    <izvorni_sadrzaj>11. siječnja 2022.</izvorni_sadrzaj>
    <derivirana_varijabla naziv="DomainObject.StvarniZavrsetakDatum_1">11. siječnja 2022.</derivirana_varijabla>
  </DomainObject.StvarniZavrsetakDatum>
  <DomainObject.PlaniraniZavrsetakDatum>
    <izvorni_sadrzaj>11. siječnja 2022.</izvorni_sadrzaj>
    <derivirana_varijabla naziv="DomainObject.PlaniraniZavrsetakDatum_1">11. siječnja 2022.</derivirana_varijabla>
  </DomainObject.PlaniraniZavrsetakDatum>
  <DomainObject.PlaniraniPocetakDatum>
    <izvorni_sadrzaj>11. siječnja 2022.</izvorni_sadrzaj>
    <derivirana_varijabla naziv="DomainObject.PlaniraniPocetakDatum_1">11. siječnja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10:44</izvorni_sadrzaj>
    <derivirana_varijabla naziv="DomainObject.StvarniZavrsetakVrijeme_1">10:44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2022.</izvorni_sadrzaj>
    <derivirana_varijabla naziv="DomainObject.Zapisnik.DatumKreiranja_1">11. siječnja 2022.</derivirana_varijabla>
  </DomainObject.Zapisnik.DatumKreiranja>
  <DomainObject.Zapisnik.ImovinskaKorist>
    <izvorni_sadrzaj/>
    <derivirana_varijabla naziv="DomainObject.Zapisnik.ImovinskaKorist_1"/>
  </DomainObject.Zapisnik.ImovinskaKorist>
  <DomainObject.Zapisnik.Oznaka>
    <izvorni_sadrzaj>St-323/2021-35</izvorni_sadrzaj>
    <derivirana_varijabla naziv="DomainObject.Zapisnik.Oznaka_1">St-323/2021-35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St-323/2021</izvorni_sadrzaj>
    <derivirana_varijabla naziv="DomainObject.Predmet.OznakaBroj_1">St-323/2021</derivirana_varijabla>
  </DomainObject.Predmet.OznakaBroj>
  <DomainObject.Predmet.OznakaBrojOptuznogAkta>
    <izvorni_sadrzaj>04-06-21-756</izvorni_sadrzaj>
    <derivirana_varijabla naziv="DomainObject.Predmet.OznakaBrojOptuznogAkta_1">04-06-21-756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ZOLIĆ-VENTILACIJA d.o.o.</izvorni_sadrzaj>
    <derivirana_varijabla naziv="DomainObject.Predmet.ProtustrankaFormated_1">  ZOLIĆ-VENTILACIJA d.o.o.</derivirana_varijabla>
  </DomainObject.Predmet.ProtustrankaFormated>
  <DomainObject.Predmet.ProtustrankaFormatedOIB>
    <izvorni_sadrzaj>  ZOLIĆ-VENTILACIJA d.o.o., OIB 50461485339</izvorni_sadrzaj>
    <derivirana_varijabla naziv="DomainObject.Predmet.ProtustrankaFormatedOIB_1">  ZOLIĆ-VENTILACIJA d.o.o., OIB 50461485339</derivirana_varijabla>
  </DomainObject.Predmet.ProtustrankaFormatedOIB>
  <DomainObject.Predmet.ProtustrankaFormatedWithAdress>
    <izvorni_sadrzaj> ZOLIĆ-VENTILACIJA d.o.o., Lelijska ulica 33 A, 10000 Zagreb</izvorni_sadrzaj>
    <derivirana_varijabla naziv="DomainObject.Predmet.ProtustrankaFormatedWithAdress_1"> ZOLIĆ-VENTILACIJA d.o.o., Lelijska ulica 33 A, 10000 Zagreb</derivirana_varijabla>
  </DomainObject.Predmet.ProtustrankaFormatedWithAdress>
  <DomainObject.Predmet.ProtustrankaFormatedWithAdressOIB>
    <izvorni_sadrzaj> ZOLIĆ-VENTILACIJA d.o.o., OIB 50461485339, Lelijska ulica 33 A, 10000 Zagreb</izvorni_sadrzaj>
    <derivirana_varijabla naziv="DomainObject.Predmet.ProtustrankaFormatedWithAdressOIB_1"> ZOLIĆ-VENTILACIJA d.o.o., OIB 50461485339, Lelijska ulica 33 A, 10000 Zagreb</derivirana_varijabla>
  </DomainObject.Predmet.ProtustrankaFormatedWithAdressOIB>
  <DomainObject.Predmet.ProtustrankaWithAdress>
    <izvorni_sadrzaj>ZOLIĆ-VENTILACIJA d.o.o. Lelijska ulica 33 A, 10000 Zagreb</izvorni_sadrzaj>
    <derivirana_varijabla naziv="DomainObject.Predmet.ProtustrankaWithAdress_1">ZOLIĆ-VENTILACIJA d.o.o. Lelijska ulica 33 A, 10000 Zagreb</derivirana_varijabla>
  </DomainObject.Predmet.ProtustrankaWithAdress>
  <DomainObject.Predmet.ProtustrankaWithAdressOIB>
    <izvorni_sadrzaj>ZOLIĆ-VENTILACIJA d.o.o., OIB 50461485339, Lelijska ulica 33 A, 10000 Zagreb</izvorni_sadrzaj>
    <derivirana_varijabla naziv="DomainObject.Predmet.ProtustrankaWithAdressOIB_1">ZOLIĆ-VENTILACIJA d.o.o., OIB 50461485339, Lelijska ulica 33 A, 10000 Zagreb</derivirana_varijabla>
  </DomainObject.Predmet.ProtustrankaWithAdressOIB>
  <DomainObject.Predmet.ProtustrankaNazivFormated>
    <izvorni_sadrzaj>ZOLIĆ-VENTILACIJA d.o.o.</izvorni_sadrzaj>
    <derivirana_varijabla naziv="DomainObject.Predmet.ProtustrankaNazivFormated_1">ZOLIĆ-VENTILACIJA d.o.o.</derivirana_varijabla>
  </DomainObject.Predmet.ProtustrankaNazivFormated>
  <DomainObject.Predmet.ProtustrankaNazivFormatedOIB>
    <izvorni_sadrzaj>ZOLIĆ-VENTILACIJA d.o.o., OIB 50461485339</izvorni_sadrzaj>
    <derivirana_varijabla naziv="DomainObject.Predmet.ProtustrankaNazivFormatedOIB_1">ZOLIĆ-VENTILACIJA d.o.o., OIB 50461485339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Alan Zolić</izvorni_sadrzaj>
    <derivirana_varijabla naziv="DomainObject.Predmet.StrankaFormated_1">  Financijska agencija; Alan Zolić</derivirana_varijabla>
  </DomainObject.Predmet.StrankaFormated>
  <DomainObject.Predmet.StrankaFormatedOIB>
    <izvorni_sadrzaj>  Financijska agencija, OIB 85821130368; Alan Zolić, OIB 07682035299</izvorni_sadrzaj>
    <derivirana_varijabla naziv="DomainObject.Predmet.StrankaFormatedOIB_1">  Financijska agencija, OIB 85821130368; Alan Zolić, OIB 07682035299</derivirana_varijabla>
  </DomainObject.Predmet.StrankaFormatedOIB>
  <DomainObject.Predmet.StrankaFormatedWithAdress>
    <izvorni_sadrzaj> Financijska agencija, TRG SVIBANJSKIH ŽRTAVA 1995. 1, 10000 Zagreb; Alan Zolić, Lelijska 33a, 10000 Zagreb</izvorni_sadrzaj>
    <derivirana_varijabla naziv="DomainObject.Predmet.StrankaFormatedWithAdress_1"> Financijska agencija, TRG SVIBANJSKIH ŽRTAVA 1995. 1, 10000 Zagreb; Alan Zolić, Lelijska 33a, 10000 Zagreb</derivirana_varijabla>
  </DomainObject.Predmet.StrankaFormatedWithAdress>
  <DomainObject.Predmet.StrankaFormatedWithAdressOIB>
    <izvorni_sadrzaj> Financijska agencija, OIB 85821130368, TRG SVIBANJSKIH ŽRTAVA 1995. 1, 10000 Zagreb; Alan Zolić, OIB 07682035299, Lelijska 33a, 10000 Zagreb</izvorni_sadrzaj>
    <derivirana_varijabla naziv="DomainObject.Predmet.StrankaFormatedWithAdressOIB_1"> Financijska agencija, OIB 85821130368, TRG SVIBANJSKIH ŽRTAVA 1995. 1, 10000 Zagreb; Alan Zolić, OIB 07682035299, Lelijska 33a, 10000 Zagreb</derivirana_varijabla>
  </DomainObject.Predmet.StrankaFormatedWithAdressOIB>
  <DomainObject.Predmet.StrankaWithAdress>
    <izvorni_sadrzaj>Financijska agencija TRG SVIBANJSKIH ŽRTAVA 1995. 1,10000 Zagreb,Alan Zolić Lelijska 33a,10000 Zagreb</izvorni_sadrzaj>
    <derivirana_varijabla naziv="DomainObject.Predmet.StrankaWithAdress_1">Financijska agencija TRG SVIBANJSKIH ŽRTAVA 1995. 1,10000 Zagreb,Alan Zolić Lelijska 33a,10000 Zagreb</derivirana_varijabla>
  </DomainObject.Predmet.StrankaWithAdress>
  <DomainObject.Predmet.StrankaWithAdressOIB>
    <izvorni_sadrzaj>Financijska agencija, OIB 85821130368, TRG SVIBANJSKIH ŽRTAVA 1995. 1,10000 Zagreb,Alan Zolić, OIB 07682035299, Lelijska 33a,10000 Zagreb</izvorni_sadrzaj>
    <derivirana_varijabla naziv="DomainObject.Predmet.StrankaWithAdressOIB_1">Financijska agencija, OIB 85821130368, TRG SVIBANJSKIH ŽRTAVA 1995. 1,10000 Zagreb,Alan Zolić, OIB 07682035299, Lelijska 33a,10000 Zagreb</derivirana_varijabla>
  </DomainObject.Predmet.StrankaWithAdressOIB>
  <DomainObject.Predmet.StrankaNazivFormated>
    <izvorni_sadrzaj>Financijska agencija,Alan Zolić</izvorni_sadrzaj>
    <derivirana_varijabla naziv="DomainObject.Predmet.StrankaNazivFormated_1">Financijska agencija,Alan Zolić</derivirana_varijabla>
  </DomainObject.Predmet.StrankaNazivFormated>
  <DomainObject.Predmet.StrankaNazivFormatedOIB>
    <izvorni_sadrzaj>Financijska agencija, OIB 85821130368,Alan Zolić, OIB 07682035299</izvorni_sadrzaj>
    <derivirana_varijabla naziv="DomainObject.Predmet.StrankaNazivFormatedOIB_1">Financijska agencija, OIB 85821130368,Alan Zolić, OIB 07682035299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Alan Zolić</item>
    </izvorni_sadrzaj>
    <derivirana_varijabla naziv="DomainObject.Predmet.StrankaListFormated_1">
      <item>Financijska agencija</item>
      <item>Alan Zolić</item>
    </derivirana_varijabla>
  </DomainObject.Predmet.StrankaListFormated>
  <DomainObject.Predmet.StrankaListFormatedOIB>
    <izvorni_sadrzaj>
      <item>Financijska agencija, OIB 85821130368</item>
      <item>Alan Zolić, OIB 07682035299</item>
    </izvorni_sadrzaj>
    <derivirana_varijabla naziv="DomainObject.Predmet.StrankaListFormatedOIB_1">
      <item>Financijska agencija, OIB 85821130368</item>
      <item>Alan Zolić, OIB 07682035299</item>
    </derivirana_varijabla>
  </DomainObject.Predmet.StrankaListFormatedOIB>
  <DomainObject.Predmet.StrankaListFormatedWithAdress>
    <izvorni_sadrzaj>
      <item>Financijska agencija, TRG SVIBANJSKIH ŽRTAVA 1995. 1, 10000 Zagreb</item>
      <item>Alan Zolić, Lelijska 33a, 10000 Zagreb</item>
    </izvorni_sadrzaj>
    <derivirana_varijabla naziv="DomainObject.Predmet.StrankaListFormatedWithAdress_1">
      <item>Financijska agencija, TRG SVIBANJSKIH ŽRTAVA 1995. 1, 10000 Zagreb</item>
      <item>Alan Zolić, Lelijska 33a, 10000 Zagreb</item>
    </derivirana_varijabla>
  </DomainObject.Predmet.StrankaListFormatedWithAdress>
  <DomainObject.Predmet.StrankaListFormatedWithAdressOIB>
    <izvorni_sadrzaj>
      <item>Financijska agencija, OIB 85821130368, TRG SVIBANJSKIH ŽRTAVA 1995. 1, 10000 Zagreb</item>
      <item>Alan Zolić, OIB 07682035299, Lelijska 33a, 10000 Zagreb</item>
    </izvorni_sadrzaj>
    <derivirana_varijabla naziv="DomainObject.Predmet.StrankaListFormatedWithAdressOIB_1">
      <item>Financijska agencija, OIB 85821130368, TRG SVIBANJSKIH ŽRTAVA 1995. 1, 10000 Zagreb</item>
      <item>Alan Zolić, OIB 07682035299, Lelijska 33a, 10000 Zagreb</item>
    </derivirana_varijabla>
  </DomainObject.Predmet.StrankaListFormatedWithAdressOIB>
  <DomainObject.Predmet.StrankaListNazivFormated>
    <izvorni_sadrzaj>
      <item>Financijska agencija</item>
      <item>Alan Zolić</item>
    </izvorni_sadrzaj>
    <derivirana_varijabla naziv="DomainObject.Predmet.StrankaListNazivFormated_1">
      <item>Financijska agencija</item>
      <item>Alan Zolić</item>
    </derivirana_varijabla>
  </DomainObject.Predmet.StrankaListNazivFormated>
  <DomainObject.Predmet.StrankaListNazivFormatedOIB>
    <izvorni_sadrzaj>
      <item>Financijska agencija, OIB 85821130368</item>
      <item>Alan Zolić, OIB 07682035299</item>
    </izvorni_sadrzaj>
    <derivirana_varijabla naziv="DomainObject.Predmet.StrankaListNazivFormatedOIB_1">
      <item>Financijska agencija, OIB 85821130368</item>
      <item>Alan Zolić, OIB 07682035299</item>
    </derivirana_varijabla>
  </DomainObject.Predmet.StrankaListNazivFormatedOIB>
  <DomainObject.Predmet.ProtuStrankaListFormated>
    <izvorni_sadrzaj>
      <item>ZOLIĆ-VENTILACIJA d.o.o.</item>
    </izvorni_sadrzaj>
    <derivirana_varijabla naziv="DomainObject.Predmet.ProtuStrankaListFormated_1">
      <item>ZOLIĆ-VENTILACIJA d.o.o.</item>
    </derivirana_varijabla>
  </DomainObject.Predmet.ProtuStrankaListFormated>
  <DomainObject.Predmet.ProtuStrankaListFormatedOIB>
    <izvorni_sadrzaj>
      <item>ZOLIĆ-VENTILACIJA d.o.o., OIB 50461485339</item>
    </izvorni_sadrzaj>
    <derivirana_varijabla naziv="DomainObject.Predmet.ProtuStrankaListFormatedOIB_1">
      <item>ZOLIĆ-VENTILACIJA d.o.o., OIB 50461485339</item>
    </derivirana_varijabla>
  </DomainObject.Predmet.ProtuStrankaListFormatedOIB>
  <DomainObject.Predmet.ProtuStrankaListFormatedWithAdress>
    <izvorni_sadrzaj>
      <item>ZOLIĆ-VENTILACIJA d.o.o., Lelijska ulica 33 A, 10000 Zagreb</item>
    </izvorni_sadrzaj>
    <derivirana_varijabla naziv="DomainObject.Predmet.ProtuStrankaListFormatedWithAdress_1">
      <item>ZOLIĆ-VENTILACIJA d.o.o., Lelijska ulica 33 A, 10000 Zagreb</item>
    </derivirana_varijabla>
  </DomainObject.Predmet.ProtuStrankaListFormatedWithAdress>
  <DomainObject.Predmet.ProtuStrankaListFormatedWithAdressOIB>
    <izvorni_sadrzaj>
      <item>ZOLIĆ-VENTILACIJA d.o.o., OIB 50461485339, Lelijska ulica 33 A, 10000 Zagreb</item>
    </izvorni_sadrzaj>
    <derivirana_varijabla naziv="DomainObject.Predmet.ProtuStrankaListFormatedWithAdressOIB_1">
      <item>ZOLIĆ-VENTILACIJA d.o.o., OIB 50461485339, Lelijska ulica 33 A, 10000 Zagreb</item>
    </derivirana_varijabla>
  </DomainObject.Predmet.ProtuStrankaListFormatedWithAdressOIB>
  <DomainObject.Predmet.ProtuStrankaListNazivFormated>
    <izvorni_sadrzaj>
      <item>ZOLIĆ-VENTILACIJA d.o.o.</item>
    </izvorni_sadrzaj>
    <derivirana_varijabla naziv="DomainObject.Predmet.ProtuStrankaListNazivFormated_1">
      <item>ZOLIĆ-VENTILACIJA d.o.o.</item>
    </derivirana_varijabla>
  </DomainObject.Predmet.ProtuStrankaListNazivFormated>
  <DomainObject.Predmet.ProtuStrankaListNazivFormatedOIB>
    <izvorni_sadrzaj>
      <item>ZOLIĆ-VENTILACIJA d.o.o., OIB 50461485339</item>
    </izvorni_sadrzaj>
    <derivirana_varijabla naziv="DomainObject.Predmet.ProtuStrankaListNazivFormatedOIB_1">
      <item>ZOLIĆ-VENTILACIJA d.o.o., OIB 50461485339</item>
    </derivirana_varijabla>
  </DomainObject.Predmet.ProtuStrankaListNazivFormatedOIB>
  <DomainObject.Predmet.OstaliListFormated>
    <izvorni_sadrzaj>
      <item>Alan Zolić</item>
      <item>CENTAR ZA VOZILA HRVATSKE, dioničko društvo</item>
      <item>SREDIŠNJE KLIRINŠKO DEPOZITARNO DRUŠTVO, dioničko društvo</item>
      <item>Hrvatska agencija za civilno zrakoplovstvo</item>
      <item>MINISTARSTVO MORA, PROMETA I INFRASTRUKTURE</item>
      <item>RH-MF-POREZNA UPRAVA</item>
    </izvorni_sadrzaj>
    <derivirana_varijabla naziv="DomainObject.Predmet.OstaliListFormated_1">
      <item>Alan Zolić</item>
      <item>CENTAR ZA VOZILA HRVATSKE, dioničko društvo</item>
      <item>SREDIŠNJE KLIRINŠKO DEPOZITARNO DRUŠTVO, dioničko društvo</item>
      <item>Hrvatska agencija za civilno zrakoplovstvo</item>
      <item>MINISTARSTVO MORA, PROMETA I INFRASTRUKTURE</item>
      <item>RH-MF-POREZNA UPRAVA</item>
    </derivirana_varijabla>
  </DomainObject.Predmet.OstaliListFormated>
  <DomainObject.Predmet.OstaliListFormatedOIB>
    <izvorni_sadrzaj>
      <item>Alan Zolić, OIB 07682035299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zvorni_sadrzaj>
    <derivirana_varijabla naziv="DomainObject.Predmet.OstaliListFormatedOIB_1">
      <item>Alan Zolić, OIB 07682035299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derivirana_varijabla>
  </DomainObject.Predmet.OstaliListFormatedOIB>
  <DomainObject.Predmet.OstaliListFormatedWithAdress>
    <izvorni_sadrzaj>
      <item>Alan Zolić, Lelijska 33a, 10000 Zagreb</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RH-MF-POREZNA UPRAVA, Av. Dubrovnik 32, 10000 Zagreb</item>
    </izvorni_sadrzaj>
    <derivirana_varijabla naziv="DomainObject.Predmet.OstaliListFormatedWithAdress_1">
      <item>Alan Zolić, Lelijska 33a, 10000 Zagreb</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RH-MF-POREZNA UPRAVA, Av. Dubrovnik 32, 10000 Zagreb</item>
    </derivirana_varijabla>
  </DomainObject.Predmet.OstaliListFormatedWithAdress>
  <DomainObject.Predmet.OstaliListFormatedWithAdressOIB>
    <izvorni_sadrzaj>
      <item>Alan Zolić, OIB 07682035299, Lelijska 33a, 10000 Zagreb</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RH-MF-POREZNA UPRAVA, OIB 18683136487, Av. Dubrovnik 32, 10000 Zagreb</item>
    </izvorni_sadrzaj>
    <derivirana_varijabla naziv="DomainObject.Predmet.OstaliListFormatedWithAdressOIB_1">
      <item>Alan Zolić, OIB 07682035299, Lelijska 33a, 10000 Zagreb</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RH-MF-POREZNA UPRAVA, OIB 18683136487, Av. Dubrovnik 32, 10000 Zagreb</item>
    </derivirana_varijabla>
  </DomainObject.Predmet.OstaliListFormatedWithAdressOIB>
  <DomainObject.Predmet.OstaliListNazivFormated>
    <izvorni_sadrzaj>
      <item>Alan Zolić</item>
      <item>CENTAR ZA VOZILA HRVATSKE, dioničko društvo</item>
      <item>SREDIŠNJE KLIRINŠKO DEPOZITARNO DRUŠTVO, dioničko društvo</item>
      <item>Hrvatska agencija za civilno zrakoplovstvo</item>
      <item>MINISTARSTVO MORA, PROMETA I INFRASTRUKTURE</item>
      <item>RH-MF-POREZNA UPRAVA</item>
    </izvorni_sadrzaj>
    <derivirana_varijabla naziv="DomainObject.Predmet.OstaliListNazivFormated_1">
      <item>Alan Zolić</item>
      <item>CENTAR ZA VOZILA HRVATSKE, dioničko društvo</item>
      <item>SREDIŠNJE KLIRINŠKO DEPOZITARNO DRUŠTVO, dioničko društvo</item>
      <item>Hrvatska agencija za civilno zrakoplovstvo</item>
      <item>MINISTARSTVO MORA, PROMETA I INFRASTRUKTURE</item>
      <item>RH-MF-POREZNA UPRAVA</item>
    </derivirana_varijabla>
  </DomainObject.Predmet.OstaliListNazivFormated>
  <DomainObject.Predmet.OstaliListNazivFormatedOIB>
    <izvorni_sadrzaj>
      <item>Alan Zolić, OIB 07682035299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zvorni_sadrzaj>
    <derivirana_varijabla naziv="DomainObject.Predmet.OstaliListNazivFormatedOIB_1">
      <item>Alan Zolić, OIB 07682035299</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siječnja 2022.</izvorni_sadrzaj>
    <derivirana_varijabla naziv="DomainObject.Datum_1">11. siječnja 2022.</derivirana_varijabla>
  </DomainObject.Datum>
  <DomainObject.PoslovniBrojDokumenta>
    <izvorni_sadrzaj>St-323/2021-35</izvorni_sadrzaj>
    <derivirana_varijabla naziv="DomainObject.PoslovniBrojDokumenta_1">St-323/2021-35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ZOLIĆ-VENTILACIJA d.o.o.</izvorni_sadrzaj>
    <derivirana_varijabla naziv="DomainObject.Predmet.ProtustrankaIDrugi_1">ZOLIĆ-VENTILACIJA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ZOLIĆ-VENTILACIJA d.o.o., OIB 50461485339, Lelijska ulica 33 A, 10000 Zagreb</izvorni_sadrzaj>
    <derivirana_varijabla naziv="DomainObject.Predmet.ProtustrankaIDrugiAdressOIB_1">ZOLIĆ-VENTILACIJA d.o.o., OIB 50461485339, Lelijska ulica 33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ZOLIĆ-VENTILACIJA d.o.o.</item>
      <item>Financijska agencija</item>
      <item>Alan Zolić</item>
      <item>Alan Zolić</item>
      <item>CENTAR ZA VOZILA HRVATSKE, dioničko društvo</item>
      <item>SREDIŠNJE KLIRINŠKO DEPOZITARNO DRUŠTVO, dioničko društvo</item>
      <item>Hrvatska agencija za civilno zrakoplovstvo</item>
      <item>MINISTARSTVO MORA, PROMETA I INFRASTRUKTURE</item>
      <item>RH-MF-POREZNA UPRAVA</item>
    </izvorni_sadrzaj>
    <derivirana_varijabla naziv="DomainObject.Predmet.SudioniciListNaziv_1">
      <item>ZOLIĆ-VENTILACIJA d.o.o.</item>
      <item>Financijska agencija</item>
      <item>Alan Zolić</item>
      <item>Alan Zolić</item>
      <item>CENTAR ZA VOZILA HRVATSKE, dioničko društvo</item>
      <item>SREDIŠNJE KLIRINŠKO DEPOZITARNO DRUŠTVO, dioničko društvo</item>
      <item>Hrvatska agencija za civilno zrakoplovstvo</item>
      <item>MINISTARSTVO MORA, PROMETA I INFRASTRUKTURE</item>
      <item>RH-MF-POREZNA UPRAVA</item>
    </derivirana_varijabla>
  </DomainObject.Predmet.SudioniciListNaziv>
  <DomainObject.Predmet.SudioniciListAdressOIB>
    <izvorni_sadrzaj>
      <item>ZOLIĆ-VENTILACIJA d.o.o., OIB 50461485339, Lelijska ulica 33 A,10000 Zagreb</item>
      <item>Financijska agencija, OIB 85821130368, TRG SVIBANJSKIH ŽRTAVA 1995. 1,10000 Zagreb</item>
      <item>Alan Zolić, OIB 07682035299, Lelijska 33a,10000 Zagreb</item>
      <item>Alan Zolić, OIB 07682035299, Lelijska 33a,10000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RH-MF-POREZNA UPRAVA, OIB 18683136487, Av. Dubrovnik 32,10000 Zagreb</item>
    </izvorni_sadrzaj>
    <derivirana_varijabla naziv="DomainObject.Predmet.SudioniciListAdressOIB_1">
      <item>ZOLIĆ-VENTILACIJA d.o.o., OIB 50461485339, Lelijska ulica 33 A,10000 Zagreb</item>
      <item>Financijska agencija, OIB 85821130368, TRG SVIBANJSKIH ŽRTAVA 1995. 1,10000 Zagreb</item>
      <item>Alan Zolić, OIB 07682035299, Lelijska 33a,10000 Zagreb</item>
      <item>Alan Zolić, OIB 07682035299, Lelijska 33a,10000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50461485339</item>
      <item>, OIB 85821130368</item>
      <item>, OIB 07682035299</item>
      <item>, OIB 07682035299</item>
      <item>, OIB 73294314024</item>
      <item>, OIB 64406809162</item>
      <item>, OIB 76108805525</item>
      <item>, OIB 22874515170</item>
      <item>, OIB 18683136487</item>
    </izvorni_sadrzaj>
    <derivirana_varijabla naziv="DomainObject.Predmet.SudioniciListNazivOIB_1">
      <item>, OIB 50461485339</item>
      <item>, OIB 85821130368</item>
      <item>, OIB 07682035299</item>
      <item>, OIB 07682035299</item>
      <item>, OIB 73294314024</item>
      <item>, OIB 64406809162</item>
      <item>, OIB 76108805525</item>
      <item>, OIB 22874515170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 Jakovac, OIB 88526658647, Đorđićeva 3B, 10000 Zagreb</item>
    </izvorni_sadrzaj>
    <derivirana_varijabla naziv="DomainObject.Predmet.StecajniUpraviteljiListAddressOIB_1">
      <item>Valentin Jakovac, OIB 88526658647, Đorđićeva 3B,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2021.</izvorni_sadrzaj>
    <derivirana_varijabla naziv="DomainObject.Predmet.DatumPocetkaProcesa_1">18.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0709AF-33FE-4937-A3A3-74FCFC852746}">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12</properties:Pages>
  <properties:Words>3513</properties:Words>
  <properties:Characters>20477</properties:Characters>
  <properties:Lines>701</properties:Lines>
  <properties:Paragraphs>224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24016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2022-01-11T09:44:00Z</dcterms:created>
  <dc:creator>Andrea Galic</dc:creator>
  <cp:lastModifiedBy>Vinka Mihalinčić</cp:lastModifiedBy>
  <cp:lastPrinted>2020-02-06T09:41:00Z</cp:lastPrinted>
  <dcterms:modified xmlns:xsi="http://www.w3.org/2001/XMLSchema-instance" xsi:type="dcterms:W3CDTF">2022-01-11T09:47:00Z</dcterms:modified>
  <cp:revision>4</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St-323/2021-35 / Zapisnik - Ročište za raspravljanje o stečajnom planu (St-323-21-zapisnik-stečajni plan - raspravljanje i glasovanje - ODGODA.docx)</vt:lpwstr>
  </prop:property>
  <prop:property fmtid="{D5CDD505-2E9C-101B-9397-08002B2CF9AE}" pid="4" name="CC_coloring">
    <vt:bool>false</vt:bool>
  </prop:property>
  <prop:property fmtid="{D5CDD505-2E9C-101B-9397-08002B2CF9AE}" pid="5" name="BrojStranica">
    <vt:i4>12</vt:i4>
  </prop:property>
</prop:Properties>
</file>